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7308F" w14:textId="77777777" w:rsidR="00F97CCD" w:rsidRPr="00321BB1" w:rsidRDefault="00321BB1" w:rsidP="00F97CCD">
      <w:pPr>
        <w:spacing w:after="200" w:line="276" w:lineRule="auto"/>
        <w:jc w:val="right"/>
        <w:rPr>
          <w:rFonts w:eastAsiaTheme="minorHAnsi" w:cstheme="minorBidi"/>
          <w:b/>
          <w:color w:val="365F91" w:themeColor="accent1" w:themeShade="BF"/>
          <w:sz w:val="52"/>
          <w:szCs w:val="44"/>
          <w:lang w:eastAsia="en-US"/>
        </w:rPr>
      </w:pPr>
      <w:bookmarkStart w:id="0" w:name="_GoBack"/>
      <w:r>
        <w:rPr>
          <w:rFonts w:ascii="Trebuchet MS" w:eastAsiaTheme="minorHAnsi" w:hAnsi="Trebuchet MS" w:cstheme="minorBidi"/>
          <w:b/>
          <w:noProof/>
          <w:color w:val="0070C0"/>
          <w:sz w:val="44"/>
          <w:szCs w:val="44"/>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657350" cy="8413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RUGGEOOSTEND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841390"/>
                    </a:xfrm>
                    <a:prstGeom prst="rect">
                      <a:avLst/>
                    </a:prstGeom>
                  </pic:spPr>
                </pic:pic>
              </a:graphicData>
            </a:graphic>
            <wp14:sizeRelH relativeFrom="page">
              <wp14:pctWidth>0</wp14:pctWidth>
            </wp14:sizeRelH>
            <wp14:sizeRelV relativeFrom="page">
              <wp14:pctHeight>0</wp14:pctHeight>
            </wp14:sizeRelV>
          </wp:anchor>
        </w:drawing>
      </w:r>
      <w:r w:rsidR="00F97CCD" w:rsidRPr="00321BB1">
        <w:rPr>
          <w:rFonts w:ascii="Trebuchet MS" w:eastAsiaTheme="minorHAnsi" w:hAnsi="Trebuchet MS" w:cstheme="minorBidi"/>
          <w:b/>
          <w:color w:val="0070C0"/>
          <w:sz w:val="44"/>
          <w:szCs w:val="44"/>
          <w:lang w:eastAsia="en-US"/>
        </w:rPr>
        <w:t xml:space="preserve"> </w:t>
      </w:r>
      <w:r w:rsidR="00442EB1" w:rsidRPr="00321BB1">
        <w:rPr>
          <w:rFonts w:eastAsiaTheme="minorHAnsi" w:cstheme="minorBidi"/>
          <w:b/>
          <w:color w:val="365F91" w:themeColor="accent1" w:themeShade="BF"/>
          <w:sz w:val="36"/>
          <w:szCs w:val="44"/>
          <w:lang w:eastAsia="en-US"/>
        </w:rPr>
        <w:t xml:space="preserve">Praten over je problemen? </w:t>
      </w:r>
      <w:r w:rsidR="008B759E" w:rsidRPr="00321BB1">
        <w:rPr>
          <w:rFonts w:eastAsiaTheme="minorHAnsi" w:cstheme="minorBidi"/>
          <w:b/>
          <w:color w:val="365F91" w:themeColor="accent1" w:themeShade="BF"/>
          <w:sz w:val="36"/>
          <w:szCs w:val="44"/>
          <w:lang w:eastAsia="en-US"/>
        </w:rPr>
        <w:t>Doen</w:t>
      </w:r>
      <w:r w:rsidR="00442EB1" w:rsidRPr="00321BB1">
        <w:rPr>
          <w:rFonts w:eastAsiaTheme="minorHAnsi" w:cstheme="minorBidi"/>
          <w:b/>
          <w:color w:val="365F91" w:themeColor="accent1" w:themeShade="BF"/>
          <w:sz w:val="36"/>
          <w:szCs w:val="44"/>
          <w:lang w:eastAsia="en-US"/>
        </w:rPr>
        <w:t>!</w:t>
      </w:r>
      <w:r w:rsidR="00F97CCD" w:rsidRPr="00321BB1">
        <w:rPr>
          <w:rFonts w:eastAsiaTheme="minorHAnsi" w:cstheme="minorBidi"/>
          <w:b/>
          <w:color w:val="365F91" w:themeColor="accent1" w:themeShade="BF"/>
          <w:sz w:val="36"/>
          <w:szCs w:val="44"/>
          <w:lang w:eastAsia="en-US"/>
        </w:rPr>
        <w:t xml:space="preserve"> </w:t>
      </w:r>
    </w:p>
    <w:bookmarkEnd w:id="0"/>
    <w:p w14:paraId="17CEA5A9" w14:textId="77777777" w:rsidR="00F97CCD" w:rsidRPr="00321BB1" w:rsidRDefault="00F97CCD" w:rsidP="00F97CCD">
      <w:pPr>
        <w:spacing w:after="200" w:line="276" w:lineRule="auto"/>
        <w:jc w:val="right"/>
        <w:rPr>
          <w:rFonts w:eastAsiaTheme="minorHAnsi" w:cstheme="minorBidi"/>
          <w:noProof/>
          <w:color w:val="365F91" w:themeColor="accent1" w:themeShade="BF"/>
          <w:szCs w:val="22"/>
        </w:rPr>
      </w:pPr>
      <w:r w:rsidRPr="00321BB1">
        <w:rPr>
          <w:rFonts w:eastAsiaTheme="minorHAnsi" w:cstheme="minorBidi"/>
          <w:noProof/>
          <w:color w:val="365F91" w:themeColor="accent1" w:themeShade="BF"/>
          <w:szCs w:val="22"/>
        </w:rPr>
        <w:t>[</w:t>
      </w:r>
      <w:r w:rsidR="00442EB1" w:rsidRPr="00321BB1">
        <w:rPr>
          <w:rFonts w:eastAsiaTheme="minorHAnsi" w:cstheme="minorBidi"/>
          <w:noProof/>
          <w:color w:val="365F91" w:themeColor="accent1" w:themeShade="BF"/>
          <w:szCs w:val="22"/>
        </w:rPr>
        <w:t>Geestelijke gezondheid – praat erover</w:t>
      </w:r>
      <w:r w:rsidRPr="00321BB1">
        <w:rPr>
          <w:rFonts w:eastAsiaTheme="minorHAnsi" w:cstheme="minorBidi"/>
          <w:noProof/>
          <w:color w:val="365F91" w:themeColor="accent1" w:themeShade="BF"/>
          <w:szCs w:val="22"/>
        </w:rPr>
        <w:t>]</w:t>
      </w:r>
    </w:p>
    <w:p w14:paraId="6DB5F159" w14:textId="77777777" w:rsidR="00321BB1" w:rsidRPr="00321BB1" w:rsidRDefault="00321BB1" w:rsidP="00F97CCD">
      <w:pPr>
        <w:spacing w:after="200" w:line="276" w:lineRule="auto"/>
        <w:jc w:val="right"/>
        <w:rPr>
          <w:rFonts w:eastAsiaTheme="minorHAnsi" w:cstheme="minorBidi"/>
          <w:b/>
          <w:color w:val="0070C0"/>
          <w:sz w:val="8"/>
          <w:szCs w:val="44"/>
          <w:lang w:eastAsia="en-US"/>
        </w:rPr>
      </w:pPr>
    </w:p>
    <w:p w14:paraId="77F8E2EF" w14:textId="77777777" w:rsidR="00F97CCD" w:rsidRPr="00F97CCD" w:rsidRDefault="00E03F09" w:rsidP="00F97CCD">
      <w:pPr>
        <w:spacing w:line="276" w:lineRule="auto"/>
        <w:jc w:val="center"/>
        <w:rPr>
          <w:rFonts w:ascii="Trebuchet MS" w:eastAsiaTheme="minorHAnsi" w:hAnsi="Trebuchet MS" w:cstheme="minorBidi"/>
          <w:szCs w:val="22"/>
          <w:lang w:eastAsia="en-US"/>
        </w:rPr>
      </w:pPr>
      <w:r>
        <w:rPr>
          <w:rFonts w:ascii="Trebuchet MS" w:eastAsiaTheme="minorHAnsi" w:hAnsi="Trebuchet MS" w:cstheme="minorBidi"/>
          <w:color w:val="0070C0"/>
          <w:szCs w:val="22"/>
          <w:shd w:val="clear" w:color="auto" w:fill="365F91" w:themeFill="accent1" w:themeFillShade="BF"/>
          <w:lang w:val="en-GB" w:eastAsia="en-US"/>
        </w:rPr>
        <w:pict w14:anchorId="748EA9AA">
          <v:rect id="_x0000_i1025" style="width:453.6pt;height:1.8pt;mso-position-vertical:absolute" o:hralign="center" o:hrstd="t" o:hrnoshade="t" o:hr="t" fillcolor="#198282" stroked="f"/>
        </w:pict>
      </w:r>
    </w:p>
    <w:p w14:paraId="18967B66" w14:textId="77777777" w:rsidR="00F97CCD" w:rsidRPr="00F97CCD" w:rsidRDefault="00F97CCD" w:rsidP="00F97CCD">
      <w:pPr>
        <w:rPr>
          <w:rFonts w:ascii="Trebuchet MS" w:eastAsia="Times New Roman" w:hAnsi="Trebuchet MS" w:cs="Lucida Sans Unicode"/>
          <w:szCs w:val="22"/>
          <w:lang w:val="nl-NL" w:eastAsia="nl-NL"/>
        </w:rPr>
      </w:pPr>
    </w:p>
    <w:p w14:paraId="6008AA41" w14:textId="77777777" w:rsidR="00442EB1" w:rsidRPr="00442EB1" w:rsidRDefault="00321BB1" w:rsidP="00321BB1">
      <w:pPr>
        <w:spacing w:after="200" w:line="276" w:lineRule="auto"/>
        <w:jc w:val="both"/>
        <w:rPr>
          <w:b/>
        </w:rPr>
      </w:pPr>
      <w:r w:rsidRPr="00C306C3">
        <w:rPr>
          <w:noProof/>
        </w:rPr>
        <w:drawing>
          <wp:anchor distT="0" distB="0" distL="114300" distR="114300" simplePos="0" relativeHeight="251660288" behindDoc="1" locked="0" layoutInCell="1" allowOverlap="1" wp14:anchorId="5CF350D0" wp14:editId="7D7028CE">
            <wp:simplePos x="0" y="0"/>
            <wp:positionH relativeFrom="margin">
              <wp:posOffset>2729865</wp:posOffset>
            </wp:positionH>
            <wp:positionV relativeFrom="paragraph">
              <wp:posOffset>10795</wp:posOffset>
            </wp:positionV>
            <wp:extent cx="3007360" cy="2000250"/>
            <wp:effectExtent l="0" t="0" r="2540" b="0"/>
            <wp:wrapTight wrapText="bothSides">
              <wp:wrapPolygon edited="0">
                <wp:start x="0" y="0"/>
                <wp:lineTo x="0" y="21394"/>
                <wp:lineTo x="21481" y="21394"/>
                <wp:lineTo x="2148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7360" cy="2000250"/>
                    </a:xfrm>
                    <a:prstGeom prst="rect">
                      <a:avLst/>
                    </a:prstGeom>
                    <a:noFill/>
                  </pic:spPr>
                </pic:pic>
              </a:graphicData>
            </a:graphic>
            <wp14:sizeRelH relativeFrom="margin">
              <wp14:pctWidth>0</wp14:pctWidth>
            </wp14:sizeRelH>
            <wp14:sizeRelV relativeFrom="margin">
              <wp14:pctHeight>0</wp14:pctHeight>
            </wp14:sizeRelV>
          </wp:anchor>
        </w:drawing>
      </w:r>
      <w:r w:rsidR="00442EB1" w:rsidRPr="00442EB1">
        <w:rPr>
          <w:b/>
        </w:rPr>
        <w:t>In je hoofd kan een mug een olifant baren.</w:t>
      </w:r>
    </w:p>
    <w:p w14:paraId="47787447" w14:textId="77777777" w:rsidR="00442EB1" w:rsidRPr="00442EB1" w:rsidRDefault="00442EB1" w:rsidP="00321BB1">
      <w:pPr>
        <w:jc w:val="both"/>
        <w:rPr>
          <w:b/>
        </w:rPr>
      </w:pPr>
      <w:r w:rsidRPr="00442EB1">
        <w:rPr>
          <w:b/>
        </w:rPr>
        <w:t>Je gevoelens overweldigen je, ze dringen zich op, halen je uit je concentratie en verstoren je nachtrust.</w:t>
      </w:r>
    </w:p>
    <w:p w14:paraId="73119A83" w14:textId="77777777" w:rsidR="00442EB1" w:rsidRPr="00442EB1" w:rsidRDefault="00442EB1" w:rsidP="00321BB1">
      <w:pPr>
        <w:jc w:val="both"/>
        <w:rPr>
          <w:b/>
        </w:rPr>
      </w:pPr>
    </w:p>
    <w:p w14:paraId="056181D0" w14:textId="77777777" w:rsidR="00442EB1" w:rsidRPr="00442EB1" w:rsidRDefault="00442EB1" w:rsidP="00321BB1">
      <w:pPr>
        <w:jc w:val="both"/>
        <w:rPr>
          <w:b/>
        </w:rPr>
      </w:pPr>
      <w:r w:rsidRPr="00442EB1">
        <w:rPr>
          <w:b/>
        </w:rPr>
        <w:t>Door er met iemand over te praten, krijgen de dingen een naam en heb je er vat op.</w:t>
      </w:r>
    </w:p>
    <w:p w14:paraId="08BDC389" w14:textId="77777777" w:rsidR="00442EB1" w:rsidRPr="00442EB1" w:rsidRDefault="00442EB1" w:rsidP="00321BB1">
      <w:pPr>
        <w:jc w:val="both"/>
        <w:rPr>
          <w:b/>
        </w:rPr>
      </w:pPr>
      <w:r w:rsidRPr="00442EB1">
        <w:rPr>
          <w:b/>
        </w:rPr>
        <w:t xml:space="preserve">Je ziet beter wat er aan de hand is en wat je eventueel </w:t>
      </w:r>
      <w:r w:rsidR="008B759E">
        <w:rPr>
          <w:b/>
        </w:rPr>
        <w:t>kan</w:t>
      </w:r>
      <w:r w:rsidRPr="00442EB1">
        <w:rPr>
          <w:b/>
        </w:rPr>
        <w:t xml:space="preserve"> doen.</w:t>
      </w:r>
    </w:p>
    <w:p w14:paraId="7303105F" w14:textId="77777777" w:rsidR="00442EB1" w:rsidRPr="00442EB1" w:rsidRDefault="00442EB1" w:rsidP="00321BB1">
      <w:pPr>
        <w:jc w:val="both"/>
        <w:rPr>
          <w:b/>
        </w:rPr>
      </w:pPr>
      <w:r w:rsidRPr="00442EB1">
        <w:rPr>
          <w:b/>
        </w:rPr>
        <w:t>Je gesprekspartner kan je hierbij helpen.</w:t>
      </w:r>
    </w:p>
    <w:p w14:paraId="5797EFCA" w14:textId="77777777" w:rsidR="00442EB1" w:rsidRDefault="00442EB1" w:rsidP="00321BB1">
      <w:pPr>
        <w:jc w:val="both"/>
      </w:pPr>
      <w:r w:rsidRPr="00442EB1">
        <w:rPr>
          <w:b/>
        </w:rPr>
        <w:t>Dat je erover durft te praten, ziet hij eerder als een teken van sterkte dan van zwakte.</w:t>
      </w:r>
    </w:p>
    <w:p w14:paraId="7AD70C25" w14:textId="77777777" w:rsidR="00442EB1" w:rsidRDefault="00442EB1" w:rsidP="00321BB1">
      <w:pPr>
        <w:jc w:val="both"/>
      </w:pPr>
    </w:p>
    <w:p w14:paraId="26F9D9A2" w14:textId="77777777" w:rsidR="00442EB1" w:rsidRPr="00321BB1" w:rsidRDefault="00442EB1" w:rsidP="00321BB1">
      <w:pPr>
        <w:jc w:val="both"/>
        <w:rPr>
          <w:color w:val="365F91" w:themeColor="accent1" w:themeShade="BF"/>
        </w:rPr>
      </w:pPr>
      <w:r w:rsidRPr="00321BB1">
        <w:rPr>
          <w:color w:val="365F91" w:themeColor="accent1" w:themeShade="BF"/>
        </w:rPr>
        <w:t>Met wie praat ik het best?</w:t>
      </w:r>
    </w:p>
    <w:p w14:paraId="5A1EEECC" w14:textId="77777777" w:rsidR="00442EB1" w:rsidRDefault="00442EB1" w:rsidP="00321BB1">
      <w:pPr>
        <w:jc w:val="both"/>
      </w:pPr>
    </w:p>
    <w:p w14:paraId="6FBBE4DE" w14:textId="77777777" w:rsidR="00442EB1" w:rsidRDefault="00442EB1" w:rsidP="00321BB1">
      <w:pPr>
        <w:jc w:val="both"/>
      </w:pPr>
      <w:r>
        <w:t xml:space="preserve">Soms lijkt het of er niemand is waarmee je kan praten. Het lijkt er dan op alsof je er alleen voor staat. Dat is niet zo. Kijk rond jou en durf naar mensen toe te stappen. Je vindt vast iemand die naar je verhaal wil luisteren. De eerste zorg zou je eigenlijk moeten kunnen vinden bij je buren, vrienden, familie of collega's. Stap dus niet meteen naar een hulpverlener. Misschien lucht het gewoon op met een bekende te praten. Luisteren en elkaar helpen, dat zou eigenlijk de gewoonste zaak van de wereld moeten zijn. </w:t>
      </w:r>
    </w:p>
    <w:p w14:paraId="164813E9" w14:textId="77777777" w:rsidR="00442EB1" w:rsidRDefault="00442EB1" w:rsidP="00321BB1">
      <w:pPr>
        <w:jc w:val="both"/>
      </w:pPr>
    </w:p>
    <w:p w14:paraId="66307D7A" w14:textId="77777777" w:rsidR="00442EB1" w:rsidRDefault="00442EB1" w:rsidP="00321BB1">
      <w:pPr>
        <w:jc w:val="both"/>
      </w:pPr>
      <w:r>
        <w:t xml:space="preserve">Vind je </w:t>
      </w:r>
      <w:r w:rsidR="008B759E">
        <w:t>niet direct iemand</w:t>
      </w:r>
      <w:r>
        <w:t xml:space="preserve">, dan kan je altijd naar je huisarts stappen of bellen of chatten naar een vrijwilliger van </w:t>
      </w:r>
      <w:proofErr w:type="spellStart"/>
      <w:r w:rsidRPr="00442EB1">
        <w:rPr>
          <w:b/>
        </w:rPr>
        <w:t>Tele-Onthaal</w:t>
      </w:r>
      <w:proofErr w:type="spellEnd"/>
      <w:r w:rsidR="008B759E">
        <w:rPr>
          <w:b/>
        </w:rPr>
        <w:t xml:space="preserve">. </w:t>
      </w:r>
      <w:r w:rsidR="008B759E">
        <w:t>Zij</w:t>
      </w:r>
      <w:r>
        <w:t xml:space="preserve"> staa</w:t>
      </w:r>
      <w:r w:rsidR="008B759E">
        <w:t>n</w:t>
      </w:r>
      <w:r>
        <w:t xml:space="preserve"> open voor jouw verhaal en </w:t>
      </w:r>
      <w:r w:rsidR="008B759E">
        <w:t>zullen</w:t>
      </w:r>
      <w:r>
        <w:t xml:space="preserve"> jou zeker niet veroordelen. Alles kan je met deze mensen bespreken. Maak er dus gebruik van, ze zijn er voor jou.</w:t>
      </w:r>
    </w:p>
    <w:p w14:paraId="6D4A951F" w14:textId="77777777" w:rsidR="00442EB1" w:rsidRDefault="00442EB1" w:rsidP="00321BB1">
      <w:pPr>
        <w:jc w:val="both"/>
      </w:pPr>
    </w:p>
    <w:p w14:paraId="6147C45D" w14:textId="77777777" w:rsidR="00442EB1" w:rsidRPr="00442EB1" w:rsidRDefault="00442EB1" w:rsidP="00321BB1">
      <w:pPr>
        <w:jc w:val="both"/>
        <w:rPr>
          <w:rFonts w:eastAsiaTheme="minorHAnsi" w:cstheme="minorBidi"/>
          <w:b/>
          <w:szCs w:val="22"/>
          <w:lang w:eastAsia="en-US"/>
        </w:rPr>
      </w:pPr>
      <w:proofErr w:type="spellStart"/>
      <w:r w:rsidRPr="00442EB1">
        <w:rPr>
          <w:rFonts w:eastAsiaTheme="minorHAnsi" w:cstheme="minorBidi"/>
          <w:b/>
          <w:szCs w:val="22"/>
          <w:lang w:eastAsia="en-US"/>
        </w:rPr>
        <w:t>Tele-Onthaal</w:t>
      </w:r>
      <w:proofErr w:type="spellEnd"/>
      <w:r w:rsidRPr="00442EB1">
        <w:rPr>
          <w:rFonts w:eastAsiaTheme="minorHAnsi" w:cstheme="minorBidi"/>
          <w:b/>
          <w:szCs w:val="22"/>
          <w:lang w:eastAsia="en-US"/>
        </w:rPr>
        <w:t xml:space="preserve"> is 24 uur op 24 uur, 7 dagen op 7 bereikbaar op het telefoonnummer 106. </w:t>
      </w:r>
    </w:p>
    <w:p w14:paraId="1945189A" w14:textId="77777777" w:rsidR="00B34A0B" w:rsidRDefault="00442EB1" w:rsidP="00321BB1">
      <w:pPr>
        <w:jc w:val="both"/>
        <w:rPr>
          <w:rFonts w:eastAsiaTheme="minorHAnsi" w:cstheme="minorBidi"/>
          <w:b/>
          <w:szCs w:val="22"/>
          <w:lang w:eastAsia="en-US"/>
        </w:rPr>
      </w:pPr>
      <w:r>
        <w:rPr>
          <w:rFonts w:eastAsiaTheme="minorHAnsi" w:cstheme="minorBidi"/>
          <w:b/>
          <w:szCs w:val="22"/>
          <w:lang w:eastAsia="en-US"/>
        </w:rPr>
        <w:t>Op</w:t>
      </w:r>
      <w:r w:rsidRPr="00442EB1">
        <w:rPr>
          <w:rFonts w:eastAsiaTheme="minorHAnsi" w:cstheme="minorBidi"/>
          <w:b/>
          <w:szCs w:val="22"/>
          <w:lang w:eastAsia="en-US"/>
        </w:rPr>
        <w:t xml:space="preserve"> </w:t>
      </w:r>
      <w:hyperlink r:id="rId9" w:history="1">
        <w:r w:rsidRPr="004D4C93">
          <w:rPr>
            <w:rStyle w:val="Hyperlink"/>
            <w:rFonts w:eastAsiaTheme="minorHAnsi" w:cstheme="minorBidi"/>
            <w:b/>
            <w:szCs w:val="22"/>
            <w:lang w:eastAsia="en-US"/>
          </w:rPr>
          <w:t>www.tele-onthaal.be</w:t>
        </w:r>
      </w:hyperlink>
      <w:r>
        <w:rPr>
          <w:rFonts w:eastAsiaTheme="minorHAnsi" w:cstheme="minorBidi"/>
          <w:b/>
          <w:szCs w:val="22"/>
          <w:lang w:eastAsia="en-US"/>
        </w:rPr>
        <w:t xml:space="preserve"> </w:t>
      </w:r>
      <w:r w:rsidR="00321BB1">
        <w:rPr>
          <w:rFonts w:eastAsiaTheme="minorHAnsi" w:cstheme="minorBidi"/>
          <w:b/>
          <w:szCs w:val="22"/>
          <w:lang w:eastAsia="en-US"/>
        </w:rPr>
        <w:t xml:space="preserve">kan je elke avond vanaf 18u chatten met </w:t>
      </w:r>
      <w:proofErr w:type="spellStart"/>
      <w:r w:rsidR="00321BB1">
        <w:rPr>
          <w:rFonts w:eastAsiaTheme="minorHAnsi" w:cstheme="minorBidi"/>
          <w:b/>
          <w:szCs w:val="22"/>
          <w:lang w:eastAsia="en-US"/>
        </w:rPr>
        <w:t>Tele-Onthaal</w:t>
      </w:r>
      <w:proofErr w:type="spellEnd"/>
      <w:r w:rsidR="00321BB1">
        <w:rPr>
          <w:rFonts w:eastAsiaTheme="minorHAnsi" w:cstheme="minorBidi"/>
          <w:b/>
          <w:szCs w:val="22"/>
          <w:lang w:eastAsia="en-US"/>
        </w:rPr>
        <w:t xml:space="preserve">. Op woensdag en zondag kan dit vanaf 15u. </w:t>
      </w:r>
    </w:p>
    <w:p w14:paraId="0ACD863E" w14:textId="77777777" w:rsidR="00B34A0B" w:rsidRDefault="00B34A0B" w:rsidP="00321BB1">
      <w:pPr>
        <w:jc w:val="both"/>
        <w:rPr>
          <w:rFonts w:eastAsiaTheme="minorHAnsi" w:cstheme="minorBidi"/>
          <w:b/>
          <w:szCs w:val="22"/>
          <w:lang w:eastAsia="en-US"/>
        </w:rPr>
      </w:pPr>
    </w:p>
    <w:p w14:paraId="09A3B824" w14:textId="77777777" w:rsidR="00FC2072" w:rsidRPr="00E757C2" w:rsidRDefault="00321BB1" w:rsidP="00321BB1">
      <w:pPr>
        <w:jc w:val="both"/>
      </w:pPr>
      <w:r>
        <w:rPr>
          <w:rFonts w:eastAsiaTheme="minorHAnsi" w:cstheme="minorBidi"/>
          <w:b/>
          <w:szCs w:val="22"/>
          <w:lang w:eastAsia="en-US"/>
        </w:rPr>
        <w:t xml:space="preserve">Benieuwd naar meer informatie en tips om je veerkracht te verhogen? Neem een kijkje op </w:t>
      </w:r>
      <w:hyperlink r:id="rId10" w:history="1">
        <w:r w:rsidRPr="009D7C81">
          <w:rPr>
            <w:rStyle w:val="Hyperlink"/>
            <w:rFonts w:eastAsiaTheme="minorHAnsi" w:cstheme="minorBidi"/>
            <w:b/>
            <w:szCs w:val="22"/>
            <w:lang w:eastAsia="en-US"/>
          </w:rPr>
          <w:t>www.fitinjehoofd.be</w:t>
        </w:r>
      </w:hyperlink>
      <w:r>
        <w:rPr>
          <w:rFonts w:eastAsiaTheme="minorHAnsi" w:cstheme="minorBidi"/>
          <w:b/>
          <w:szCs w:val="22"/>
          <w:lang w:eastAsia="en-US"/>
        </w:rPr>
        <w:t xml:space="preserve">. </w:t>
      </w:r>
    </w:p>
    <w:p w14:paraId="68DBF8B8" w14:textId="77777777" w:rsidR="00FC2072" w:rsidRDefault="00FC2072"/>
    <w:sectPr w:rsidR="00FC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Corbel"/>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CD"/>
    <w:rsid w:val="000B2131"/>
    <w:rsid w:val="00191B18"/>
    <w:rsid w:val="001F45B1"/>
    <w:rsid w:val="00321BB1"/>
    <w:rsid w:val="003347AE"/>
    <w:rsid w:val="00442EB1"/>
    <w:rsid w:val="006E0F7D"/>
    <w:rsid w:val="0078361A"/>
    <w:rsid w:val="007C05B9"/>
    <w:rsid w:val="008B759E"/>
    <w:rsid w:val="00945596"/>
    <w:rsid w:val="00A1718C"/>
    <w:rsid w:val="00A8390A"/>
    <w:rsid w:val="00AF02EB"/>
    <w:rsid w:val="00B34A0B"/>
    <w:rsid w:val="00BD63B6"/>
    <w:rsid w:val="00C306C3"/>
    <w:rsid w:val="00E03F09"/>
    <w:rsid w:val="00E2583A"/>
    <w:rsid w:val="00ED4E18"/>
    <w:rsid w:val="00F97CCD"/>
    <w:rsid w:val="00FC2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F2DB6"/>
  <w15:chartTrackingRefBased/>
  <w15:docId w15:val="{32DB1FDB-77B9-481B-8810-60376A1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7AE"/>
    <w:pPr>
      <w:spacing w:after="0" w:line="240" w:lineRule="auto"/>
    </w:pPr>
    <w:rPr>
      <w:rFonts w:ascii="Source Sans Pro" w:hAnsi="Source Sans Pro" w:cs="Calibri"/>
      <w:szCs w:val="24"/>
      <w:lang w:eastAsia="nl-BE"/>
    </w:rPr>
  </w:style>
  <w:style w:type="paragraph" w:styleId="Kop1">
    <w:name w:val="heading 1"/>
    <w:basedOn w:val="Standaard"/>
    <w:next w:val="Standaard"/>
    <w:link w:val="Kop1Char"/>
    <w:uiPriority w:val="9"/>
    <w:qFormat/>
    <w:rsid w:val="0078361A"/>
    <w:pPr>
      <w:keepNext/>
      <w:keepLines/>
      <w:spacing w:before="240"/>
      <w:outlineLvl w:val="0"/>
    </w:pPr>
    <w:rPr>
      <w:rFonts w:eastAsiaTheme="majorEastAsia" w:cstheme="majorBidi"/>
      <w:color w:val="19828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Logo">
    <w:name w:val="Kop 1 Logo"/>
    <w:basedOn w:val="Kop1"/>
    <w:next w:val="Standaard"/>
    <w:link w:val="Kop1LogoChar"/>
    <w:qFormat/>
    <w:rsid w:val="00A8390A"/>
    <w:pPr>
      <w:shd w:val="clear" w:color="auto" w:fill="FFFFFF"/>
      <w:spacing w:after="150" w:line="270" w:lineRule="atLeast"/>
      <w:textAlignment w:val="baseline"/>
    </w:pPr>
    <w:rPr>
      <w:rFonts w:eastAsia="Times New Roman" w:cs="Arial"/>
      <w:b/>
      <w:sz w:val="28"/>
      <w:szCs w:val="20"/>
    </w:rPr>
  </w:style>
  <w:style w:type="character" w:customStyle="1" w:styleId="Kop1LogoChar">
    <w:name w:val="Kop 1 Logo Char"/>
    <w:basedOn w:val="Kop1Char"/>
    <w:link w:val="Kop1Logo"/>
    <w:rsid w:val="00A8390A"/>
    <w:rPr>
      <w:rFonts w:ascii="Source Sans Pro" w:eastAsia="Times New Roman" w:hAnsi="Source Sans Pro" w:cs="Arial"/>
      <w:b/>
      <w:color w:val="198282"/>
      <w:sz w:val="28"/>
      <w:szCs w:val="20"/>
      <w:shd w:val="clear" w:color="auto" w:fill="FFFFFF"/>
      <w:lang w:eastAsia="nl-BE"/>
    </w:rPr>
  </w:style>
  <w:style w:type="character" w:customStyle="1" w:styleId="Kop1Char">
    <w:name w:val="Kop 1 Char"/>
    <w:basedOn w:val="Standaardalinea-lettertype"/>
    <w:link w:val="Kop1"/>
    <w:uiPriority w:val="9"/>
    <w:rsid w:val="0078361A"/>
    <w:rPr>
      <w:rFonts w:ascii="Source Sans Pro" w:eastAsiaTheme="majorEastAsia" w:hAnsi="Source Sans Pro" w:cstheme="majorBidi"/>
      <w:color w:val="198282"/>
      <w:sz w:val="32"/>
      <w:szCs w:val="32"/>
    </w:rPr>
  </w:style>
  <w:style w:type="character" w:styleId="Hyperlink">
    <w:name w:val="Hyperlink"/>
    <w:basedOn w:val="Standaardalinea-lettertype"/>
    <w:uiPriority w:val="99"/>
    <w:unhideWhenUsed/>
    <w:rsid w:val="00F97CCD"/>
    <w:rPr>
      <w:color w:val="0000FF" w:themeColor="hyperlink"/>
      <w:u w:val="single"/>
    </w:rPr>
  </w:style>
  <w:style w:type="paragraph" w:styleId="Ballontekst">
    <w:name w:val="Balloon Text"/>
    <w:basedOn w:val="Standaard"/>
    <w:link w:val="BallontekstChar"/>
    <w:uiPriority w:val="99"/>
    <w:semiHidden/>
    <w:unhideWhenUsed/>
    <w:rsid w:val="008B75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59E"/>
    <w:rPr>
      <w:rFonts w:ascii="Segoe UI"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tinjehoofd.be" TargetMode="External"/><Relationship Id="rId4" Type="http://schemas.openxmlformats.org/officeDocument/2006/relationships/styles" Target="styles.xml"/><Relationship Id="rId9" Type="http://schemas.openxmlformats.org/officeDocument/2006/relationships/hyperlink" Target="http://www.tele-onthaa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E6D151D4894D8173E86B5CC18332" ma:contentTypeVersion="6" ma:contentTypeDescription="Een nieuw document maken." ma:contentTypeScope="" ma:versionID="9bbdeb4dd3c6fb1f220b58a211c63eb9">
  <xsd:schema xmlns:xsd="http://www.w3.org/2001/XMLSchema" xmlns:xs="http://www.w3.org/2001/XMLSchema" xmlns:p="http://schemas.microsoft.com/office/2006/metadata/properties" xmlns:ns2="0173e470-b066-4ba4-b8b3-a470268e7bd3" xmlns:ns3="0dd448bf-8d71-466f-a832-cd8f541d92a0" targetNamespace="http://schemas.microsoft.com/office/2006/metadata/properties" ma:root="true" ma:fieldsID="14b8d50871abb8d90aa6731e969d2ee5" ns2:_="" ns3:_="">
    <xsd:import namespace="0173e470-b066-4ba4-b8b3-a470268e7bd3"/>
    <xsd:import namespace="0dd448bf-8d71-466f-a832-cd8f541d9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3e470-b066-4ba4-b8b3-a470268e7b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48bf-8d71-466f-a832-cd8f541d92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44021-234A-4ED3-B9A2-EF8A5390C9CB}">
  <ds:schemaRefs>
    <ds:schemaRef ds:uri="http://schemas.microsoft.com/sharepoint/v3/contenttype/forms"/>
  </ds:schemaRefs>
</ds:datastoreItem>
</file>

<file path=customXml/itemProps2.xml><?xml version="1.0" encoding="utf-8"?>
<ds:datastoreItem xmlns:ds="http://schemas.openxmlformats.org/officeDocument/2006/customXml" ds:itemID="{C84C5C67-D293-4401-9330-32F93C93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3e470-b066-4ba4-b8b3-a470268e7bd3"/>
    <ds:schemaRef ds:uri="0dd448bf-8d71-466f-a832-cd8f541d9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79426-BDFA-4574-AEDA-6B5F08AF0125}">
  <ds:schemaRefs>
    <ds:schemaRef ds:uri="http://purl.org/dc/terms/"/>
    <ds:schemaRef ds:uri="http://purl.org/dc/elements/1.1/"/>
    <ds:schemaRef ds:uri="0173e470-b066-4ba4-b8b3-a470268e7bd3"/>
    <ds:schemaRef ds:uri="http://schemas.microsoft.com/office/2006/documentManagement/types"/>
    <ds:schemaRef ds:uri="http://schemas.openxmlformats.org/package/2006/metadata/core-properties"/>
    <ds:schemaRef ds:uri="http://schemas.microsoft.com/office/2006/metadata/properties"/>
    <ds:schemaRef ds:uri="0dd448bf-8d71-466f-a832-cd8f541d92a0"/>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Delepierre</dc:creator>
  <cp:keywords/>
  <dc:description/>
  <cp:lastModifiedBy>Priem Jessie</cp:lastModifiedBy>
  <cp:revision>2</cp:revision>
  <cp:lastPrinted>2017-06-09T10:57:00Z</cp:lastPrinted>
  <dcterms:created xsi:type="dcterms:W3CDTF">2017-09-08T12:00:00Z</dcterms:created>
  <dcterms:modified xsi:type="dcterms:W3CDTF">2017-09-08T12:00:00Z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0x01010009D8E6D151D4894D8173E86B5CC18332</vt:lpwstr>
  </property>
</Properties>
</file>