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762B" w14:textId="1A27A90A" w:rsidR="00C8355A" w:rsidRPr="00925C3D" w:rsidRDefault="00C8355A" w:rsidP="003F7AF7">
      <w:pPr>
        <w:pStyle w:val="Adresvangeadresseerde"/>
        <w:spacing w:after="0"/>
        <w:rPr>
          <w:rFonts w:ascii="Trebuchet MS" w:hAnsi="Trebuchet MS"/>
          <w:color w:val="auto"/>
          <w:sz w:val="20"/>
          <w:szCs w:val="20"/>
        </w:rPr>
      </w:pPr>
      <w:r w:rsidRPr="00925C3D">
        <w:rPr>
          <w:rFonts w:ascii="Trebuchet MS" w:hAnsi="Trebuchet MS"/>
          <w:noProof/>
        </w:rPr>
        <w:drawing>
          <wp:anchor distT="0" distB="0" distL="114300" distR="114300" simplePos="0" relativeHeight="251658240"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5">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2584355F" w:rsidR="005F335D" w:rsidRPr="00925C3D" w:rsidRDefault="003C6C1B" w:rsidP="003F7AF7">
      <w:pPr>
        <w:pStyle w:val="Adresvangeadresseerde"/>
        <w:spacing w:after="0"/>
        <w:rPr>
          <w:rFonts w:ascii="Trebuchet MS" w:hAnsi="Trebuchet MS"/>
          <w:color w:val="00619B"/>
          <w:sz w:val="36"/>
          <w:szCs w:val="36"/>
        </w:rPr>
      </w:pPr>
      <w:r w:rsidRPr="00925C3D">
        <w:rPr>
          <w:rFonts w:ascii="Trebuchet MS" w:hAnsi="Trebuchet MS"/>
          <w:color w:val="00619B"/>
          <w:sz w:val="36"/>
          <w:szCs w:val="36"/>
        </w:rPr>
        <w:t>ARTIKEL</w:t>
      </w:r>
    </w:p>
    <w:p w14:paraId="78385200" w14:textId="1E4E36A5" w:rsidR="005D370D" w:rsidRPr="00925C3D" w:rsidRDefault="003C6C1B" w:rsidP="003F7AF7">
      <w:pPr>
        <w:spacing w:after="0" w:line="240" w:lineRule="auto"/>
        <w:rPr>
          <w:rFonts w:ascii="Trebuchet MS" w:hAnsi="Trebuchet MS"/>
          <w:sz w:val="18"/>
          <w:szCs w:val="18"/>
          <w:lang w:val="nl-NL"/>
        </w:rPr>
      </w:pPr>
      <w:r w:rsidRPr="00925C3D">
        <w:rPr>
          <w:rFonts w:ascii="Trebuchet MS" w:hAnsi="Trebuchet MS"/>
          <w:b/>
          <w:sz w:val="18"/>
          <w:szCs w:val="18"/>
        </w:rPr>
        <w:t xml:space="preserve">Afzender: </w:t>
      </w:r>
      <w:r w:rsidRPr="00925C3D">
        <w:rPr>
          <w:rFonts w:ascii="Trebuchet MS" w:hAnsi="Trebuchet MS"/>
          <w:sz w:val="18"/>
          <w:szCs w:val="18"/>
        </w:rPr>
        <w:t>Logo Brugge-Oostende vzw</w:t>
      </w:r>
      <w:r w:rsidR="005D370D" w:rsidRPr="00925C3D">
        <w:rPr>
          <w:rFonts w:ascii="Trebuchet MS" w:hAnsi="Trebuchet MS"/>
          <w:sz w:val="18"/>
          <w:szCs w:val="18"/>
        </w:rPr>
        <w:br/>
      </w:r>
      <w:r w:rsidR="005D370D" w:rsidRPr="00925C3D">
        <w:rPr>
          <w:rFonts w:ascii="Trebuchet MS" w:hAnsi="Trebuchet MS"/>
          <w:b/>
          <w:sz w:val="18"/>
          <w:szCs w:val="18"/>
        </w:rPr>
        <w:t>Auteur:</w:t>
      </w:r>
      <w:r w:rsidR="005D370D" w:rsidRPr="00925C3D">
        <w:rPr>
          <w:rFonts w:ascii="Trebuchet MS" w:hAnsi="Trebuchet MS"/>
          <w:sz w:val="18"/>
          <w:szCs w:val="18"/>
        </w:rPr>
        <w:t xml:space="preserve"> </w:t>
      </w:r>
      <w:r w:rsidR="005D370D" w:rsidRPr="00925C3D">
        <w:rPr>
          <w:rStyle w:val="Hyperlink"/>
          <w:rFonts w:ascii="Trebuchet MS" w:hAnsi="Trebuchet MS"/>
          <w:color w:val="auto"/>
          <w:sz w:val="18"/>
          <w:szCs w:val="18"/>
          <w:u w:val="none"/>
        </w:rPr>
        <w:t>Dieter Vanparys, Logo Brugge-Oostende vzw</w:t>
      </w:r>
    </w:p>
    <w:p w14:paraId="68223AF8" w14:textId="56C0282C" w:rsidR="003C6C1B" w:rsidRPr="00925C3D" w:rsidRDefault="00F900F3" w:rsidP="003F7AF7">
      <w:pPr>
        <w:spacing w:after="0" w:line="240" w:lineRule="auto"/>
        <w:rPr>
          <w:rFonts w:ascii="Trebuchet MS" w:hAnsi="Trebuchet MS"/>
          <w:sz w:val="18"/>
          <w:szCs w:val="18"/>
        </w:rPr>
      </w:pPr>
      <w:r w:rsidRPr="00925C3D">
        <w:rPr>
          <w:rFonts w:ascii="Trebuchet MS" w:hAnsi="Trebuchet MS"/>
          <w:b/>
          <w:sz w:val="18"/>
          <w:szCs w:val="18"/>
        </w:rPr>
        <w:t>Ideale publicatiemaand</w:t>
      </w:r>
      <w:r w:rsidR="003C6C1B" w:rsidRPr="00925C3D">
        <w:rPr>
          <w:rFonts w:ascii="Trebuchet MS" w:hAnsi="Trebuchet MS"/>
          <w:b/>
          <w:sz w:val="18"/>
          <w:szCs w:val="18"/>
        </w:rPr>
        <w:t xml:space="preserve">: </w:t>
      </w:r>
      <w:r w:rsidR="00A920C9">
        <w:rPr>
          <w:rFonts w:ascii="Trebuchet MS" w:hAnsi="Trebuchet MS"/>
          <w:bCs/>
          <w:sz w:val="18"/>
          <w:szCs w:val="18"/>
        </w:rPr>
        <w:t>mei-september</w:t>
      </w:r>
    </w:p>
    <w:p w14:paraId="09E00A89" w14:textId="60F69E08" w:rsidR="00B0787C" w:rsidRPr="00925C3D" w:rsidRDefault="00B47C05" w:rsidP="003F7AF7">
      <w:pPr>
        <w:spacing w:after="0" w:line="240" w:lineRule="auto"/>
        <w:rPr>
          <w:rFonts w:ascii="Trebuchet MS" w:hAnsi="Trebuchet MS"/>
          <w:sz w:val="18"/>
          <w:szCs w:val="18"/>
        </w:rPr>
      </w:pPr>
      <w:r>
        <w:rPr>
          <w:rFonts w:ascii="Trebuchet MS" w:hAnsi="Trebuchet MS"/>
          <w:b/>
          <w:bCs/>
          <w:iCs/>
          <w:noProof/>
        </w:rPr>
        <w:drawing>
          <wp:anchor distT="0" distB="0" distL="114300" distR="114300" simplePos="0" relativeHeight="251661312" behindDoc="0" locked="0" layoutInCell="1" allowOverlap="1" wp14:anchorId="483D0E2B" wp14:editId="49190749">
            <wp:simplePos x="0" y="0"/>
            <wp:positionH relativeFrom="margin">
              <wp:posOffset>4723130</wp:posOffset>
            </wp:positionH>
            <wp:positionV relativeFrom="margin">
              <wp:posOffset>923925</wp:posOffset>
            </wp:positionV>
            <wp:extent cx="1028700" cy="102870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47128235" w14:textId="30B6CE5D" w:rsidR="001D1660" w:rsidRPr="00925C3D" w:rsidRDefault="001D1660" w:rsidP="003F7AF7">
      <w:pPr>
        <w:spacing w:after="0" w:line="240" w:lineRule="auto"/>
        <w:rPr>
          <w:rFonts w:ascii="Trebuchet MS" w:hAnsi="Trebuchet MS"/>
        </w:rPr>
      </w:pPr>
    </w:p>
    <w:p w14:paraId="3B2C3584" w14:textId="05FD496D" w:rsidR="002862D6" w:rsidRDefault="002862D6" w:rsidP="002862D6">
      <w:pPr>
        <w:spacing w:line="240" w:lineRule="auto"/>
        <w:contextualSpacing/>
        <w:rPr>
          <w:rFonts w:ascii="Trebuchet MS" w:hAnsi="Trebuchet MS"/>
          <w:bCs/>
          <w:i/>
        </w:rPr>
      </w:pPr>
      <w:r w:rsidRPr="002862D6">
        <w:rPr>
          <w:rFonts w:ascii="Trebuchet MS" w:hAnsi="Trebuchet MS"/>
          <w:bCs/>
          <w:i/>
        </w:rPr>
        <w:t>Ouderen zijn een erg kwetsbare groep op warme dagen. Ze voelen minder snel dat ze dorst hebben en kleden zich vaak te warm. Zorg je voor een oudere? Laat dan de behandelende huisarts regelmatig langskomen voor een controle. Roep onmiddellijk hulp in wanneer een oudere zich niet goed voelt. De gezondheidstoestand kan namelijk snel verslechteren.</w:t>
      </w:r>
    </w:p>
    <w:p w14:paraId="14F366AD" w14:textId="042E5107" w:rsidR="00932478" w:rsidRPr="002862D6" w:rsidRDefault="00932478" w:rsidP="002862D6">
      <w:pPr>
        <w:spacing w:line="240" w:lineRule="auto"/>
        <w:contextualSpacing/>
        <w:rPr>
          <w:rFonts w:ascii="Trebuchet MS" w:hAnsi="Trebuchet MS"/>
          <w:bCs/>
          <w:i/>
        </w:rPr>
      </w:pPr>
      <w:r>
        <w:rPr>
          <w:rFonts w:ascii="Trebuchet MS" w:hAnsi="Trebuchet MS"/>
          <w:bCs/>
          <w:i/>
        </w:rPr>
        <w:t>We geven je graag nog enkele tips!</w:t>
      </w:r>
    </w:p>
    <w:p w14:paraId="34A2A1B8" w14:textId="45AF55BC" w:rsidR="00F95E9E" w:rsidRPr="00932478" w:rsidRDefault="00F95E9E" w:rsidP="00F95E9E">
      <w:pPr>
        <w:spacing w:line="240" w:lineRule="auto"/>
        <w:contextualSpacing/>
        <w:rPr>
          <w:rFonts w:ascii="Trebuchet MS" w:hAnsi="Trebuchet MS"/>
          <w:bCs/>
          <w:iCs/>
        </w:rPr>
      </w:pPr>
    </w:p>
    <w:p w14:paraId="58FE79B4" w14:textId="6AD328D7" w:rsidR="00932478" w:rsidRPr="00932478" w:rsidRDefault="00FC4D54" w:rsidP="00932478">
      <w:pPr>
        <w:numPr>
          <w:ilvl w:val="0"/>
          <w:numId w:val="10"/>
        </w:numPr>
        <w:spacing w:line="240" w:lineRule="auto"/>
        <w:contextualSpacing/>
        <w:rPr>
          <w:rFonts w:ascii="Trebuchet MS" w:hAnsi="Trebuchet MS"/>
          <w:b/>
          <w:bCs/>
          <w:iCs/>
        </w:rPr>
      </w:pPr>
      <w:r>
        <w:rPr>
          <w:rFonts w:ascii="Trebuchet MS" w:hAnsi="Trebuchet MS"/>
          <w:b/>
          <w:noProof/>
          <w:color w:val="00619B"/>
          <w:sz w:val="28"/>
          <w:szCs w:val="28"/>
        </w:rPr>
        <w:drawing>
          <wp:anchor distT="0" distB="0" distL="114300" distR="114300" simplePos="0" relativeHeight="251659264" behindDoc="0" locked="0" layoutInCell="1" allowOverlap="1" wp14:anchorId="1C064D8D" wp14:editId="66F8224B">
            <wp:simplePos x="0" y="0"/>
            <wp:positionH relativeFrom="margin">
              <wp:align>right</wp:align>
            </wp:positionH>
            <wp:positionV relativeFrom="margin">
              <wp:posOffset>2063750</wp:posOffset>
            </wp:positionV>
            <wp:extent cx="1800000" cy="1781379"/>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333" t="7899" r="10861" b="11142"/>
                    <a:stretch/>
                  </pic:blipFill>
                  <pic:spPr bwMode="auto">
                    <a:xfrm>
                      <a:off x="0" y="0"/>
                      <a:ext cx="1800000" cy="1781379"/>
                    </a:xfrm>
                    <a:prstGeom prst="rect">
                      <a:avLst/>
                    </a:prstGeom>
                    <a:noFill/>
                    <a:ln>
                      <a:noFill/>
                    </a:ln>
                    <a:extLst>
                      <a:ext uri="{53640926-AAD7-44D8-BBD7-CCE9431645EC}">
                        <a14:shadowObscured xmlns:a14="http://schemas.microsoft.com/office/drawing/2010/main"/>
                      </a:ext>
                    </a:extLst>
                  </pic:spPr>
                </pic:pic>
              </a:graphicData>
            </a:graphic>
          </wp:anchor>
        </w:drawing>
      </w:r>
      <w:r w:rsidR="00932478" w:rsidRPr="00932478">
        <w:rPr>
          <w:rFonts w:ascii="Trebuchet MS" w:hAnsi="Trebuchet MS"/>
          <w:b/>
          <w:bCs/>
          <w:iCs/>
        </w:rPr>
        <w:t>Ga op warme dagen extra langs of bel regelmatig. Neem wat groenten en fruit mee zodat de oudere lichte maaltijden kan eten.</w:t>
      </w:r>
    </w:p>
    <w:p w14:paraId="358FC515" w14:textId="5B953EAD" w:rsidR="00932478" w:rsidRPr="00932478" w:rsidRDefault="00932478" w:rsidP="00932478">
      <w:pPr>
        <w:numPr>
          <w:ilvl w:val="0"/>
          <w:numId w:val="10"/>
        </w:numPr>
        <w:spacing w:line="240" w:lineRule="auto"/>
        <w:contextualSpacing/>
        <w:rPr>
          <w:rFonts w:ascii="Trebuchet MS" w:hAnsi="Trebuchet MS"/>
          <w:b/>
          <w:bCs/>
          <w:iCs/>
        </w:rPr>
      </w:pPr>
      <w:r w:rsidRPr="00932478">
        <w:rPr>
          <w:rFonts w:ascii="Trebuchet MS" w:hAnsi="Trebuchet MS"/>
          <w:b/>
          <w:bCs/>
          <w:iCs/>
        </w:rPr>
        <w:t>Laat de oudere voldoende en regelmatig drinken, ook als hij</w:t>
      </w:r>
      <w:r>
        <w:rPr>
          <w:rFonts w:ascii="Trebuchet MS" w:hAnsi="Trebuchet MS"/>
          <w:b/>
          <w:bCs/>
          <w:iCs/>
        </w:rPr>
        <w:t xml:space="preserve"> of zij</w:t>
      </w:r>
      <w:r w:rsidRPr="00932478">
        <w:rPr>
          <w:rFonts w:ascii="Trebuchet MS" w:hAnsi="Trebuchet MS"/>
          <w:b/>
          <w:bCs/>
          <w:iCs/>
        </w:rPr>
        <w:t xml:space="preserve"> geen dorst heeft. Doe dat ook enkele dagen voor de warme dagen. Zo bouwt hij </w:t>
      </w:r>
      <w:r>
        <w:rPr>
          <w:rFonts w:ascii="Trebuchet MS" w:hAnsi="Trebuchet MS"/>
          <w:b/>
          <w:bCs/>
          <w:iCs/>
        </w:rPr>
        <w:t xml:space="preserve">of zij </w:t>
      </w:r>
      <w:r w:rsidRPr="00932478">
        <w:rPr>
          <w:rFonts w:ascii="Trebuchet MS" w:hAnsi="Trebuchet MS"/>
          <w:b/>
          <w:bCs/>
          <w:iCs/>
        </w:rPr>
        <w:t>een vochtreserve op.</w:t>
      </w:r>
    </w:p>
    <w:p w14:paraId="67889689" w14:textId="746DDADD" w:rsidR="00932478" w:rsidRPr="00932478" w:rsidRDefault="00932478" w:rsidP="00932478">
      <w:pPr>
        <w:numPr>
          <w:ilvl w:val="0"/>
          <w:numId w:val="10"/>
        </w:numPr>
        <w:spacing w:line="240" w:lineRule="auto"/>
        <w:contextualSpacing/>
        <w:rPr>
          <w:rFonts w:ascii="Trebuchet MS" w:hAnsi="Trebuchet MS"/>
          <w:b/>
          <w:bCs/>
          <w:iCs/>
        </w:rPr>
      </w:pPr>
      <w:r w:rsidRPr="00932478">
        <w:rPr>
          <w:rFonts w:ascii="Trebuchet MS" w:hAnsi="Trebuchet MS"/>
          <w:b/>
          <w:bCs/>
          <w:iCs/>
        </w:rPr>
        <w:t xml:space="preserve">Bied keuzemogelijkheden en variatie aan zoals koffie, thee en suikerhoudende dranken. Daarmee zet je aan tot drinken. Hou rekening met adviezen voor een gezonde voeding en </w:t>
      </w:r>
      <w:r>
        <w:rPr>
          <w:rFonts w:ascii="Trebuchet MS" w:hAnsi="Trebuchet MS"/>
          <w:b/>
          <w:bCs/>
          <w:iCs/>
        </w:rPr>
        <w:t xml:space="preserve">geef de voorkeur aan </w:t>
      </w:r>
      <w:r w:rsidRPr="00932478">
        <w:rPr>
          <w:rFonts w:ascii="Trebuchet MS" w:hAnsi="Trebuchet MS"/>
          <w:b/>
          <w:bCs/>
          <w:iCs/>
        </w:rPr>
        <w:t>water.</w:t>
      </w:r>
    </w:p>
    <w:p w14:paraId="7E03F2C9" w14:textId="7A137619" w:rsidR="00932478" w:rsidRPr="00932478" w:rsidRDefault="00932478" w:rsidP="00932478">
      <w:pPr>
        <w:numPr>
          <w:ilvl w:val="0"/>
          <w:numId w:val="10"/>
        </w:numPr>
        <w:spacing w:line="240" w:lineRule="auto"/>
        <w:contextualSpacing/>
        <w:rPr>
          <w:rFonts w:ascii="Trebuchet MS" w:hAnsi="Trebuchet MS"/>
          <w:b/>
          <w:bCs/>
          <w:iCs/>
        </w:rPr>
      </w:pPr>
      <w:r w:rsidRPr="00932478">
        <w:rPr>
          <w:rFonts w:ascii="Trebuchet MS" w:hAnsi="Trebuchet MS"/>
          <w:b/>
          <w:bCs/>
          <w:iCs/>
        </w:rPr>
        <w:t>Zorg voor verfrissing zoals een waterspuit, een koele doek, een douche, een voetbad, …</w:t>
      </w:r>
    </w:p>
    <w:p w14:paraId="7886143C" w14:textId="58AD8374" w:rsidR="00932478" w:rsidRPr="00932478" w:rsidRDefault="00932478" w:rsidP="00932478">
      <w:pPr>
        <w:numPr>
          <w:ilvl w:val="0"/>
          <w:numId w:val="10"/>
        </w:numPr>
        <w:spacing w:line="240" w:lineRule="auto"/>
        <w:contextualSpacing/>
        <w:rPr>
          <w:rFonts w:ascii="Trebuchet MS" w:hAnsi="Trebuchet MS"/>
          <w:b/>
          <w:bCs/>
          <w:iCs/>
        </w:rPr>
      </w:pPr>
      <w:r w:rsidRPr="00932478">
        <w:rPr>
          <w:rFonts w:ascii="Trebuchet MS" w:hAnsi="Trebuchet MS"/>
          <w:b/>
          <w:bCs/>
          <w:iCs/>
        </w:rPr>
        <w:t xml:space="preserve">Zorg voor </w:t>
      </w:r>
      <w:r>
        <w:rPr>
          <w:rFonts w:ascii="Trebuchet MS" w:hAnsi="Trebuchet MS"/>
          <w:b/>
          <w:bCs/>
          <w:iCs/>
        </w:rPr>
        <w:t>kledij</w:t>
      </w:r>
      <w:r w:rsidRPr="00932478">
        <w:rPr>
          <w:rFonts w:ascii="Trebuchet MS" w:hAnsi="Trebuchet MS"/>
          <w:b/>
          <w:bCs/>
          <w:iCs/>
        </w:rPr>
        <w:t xml:space="preserve"> die aan de temperatuur aangepast is.</w:t>
      </w:r>
    </w:p>
    <w:p w14:paraId="4AC32E84" w14:textId="26E072AE" w:rsidR="00932478" w:rsidRPr="00932478" w:rsidRDefault="00712AE4" w:rsidP="00932478">
      <w:pPr>
        <w:numPr>
          <w:ilvl w:val="0"/>
          <w:numId w:val="10"/>
        </w:numPr>
        <w:spacing w:line="240" w:lineRule="auto"/>
        <w:contextualSpacing/>
        <w:rPr>
          <w:rFonts w:ascii="Trebuchet MS" w:hAnsi="Trebuchet MS"/>
          <w:b/>
          <w:bCs/>
          <w:iCs/>
        </w:rPr>
      </w:pPr>
      <w:r>
        <w:rPr>
          <w:rFonts w:ascii="Trebuchet MS" w:hAnsi="Trebuchet MS"/>
          <w:b/>
          <w:noProof/>
          <w:color w:val="00619B"/>
          <w:sz w:val="28"/>
          <w:szCs w:val="28"/>
        </w:rPr>
        <w:drawing>
          <wp:anchor distT="0" distB="0" distL="114300" distR="114300" simplePos="0" relativeHeight="251660288" behindDoc="0" locked="0" layoutInCell="1" allowOverlap="1" wp14:anchorId="4ACD9541" wp14:editId="6CA7AEF0">
            <wp:simplePos x="0" y="0"/>
            <wp:positionH relativeFrom="margin">
              <wp:posOffset>3990340</wp:posOffset>
            </wp:positionH>
            <wp:positionV relativeFrom="margin">
              <wp:posOffset>4476750</wp:posOffset>
            </wp:positionV>
            <wp:extent cx="1799590" cy="2147570"/>
            <wp:effectExtent l="0" t="0" r="0" b="508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117" t="4089" r="13399" b="8233"/>
                    <a:stretch/>
                  </pic:blipFill>
                  <pic:spPr bwMode="auto">
                    <a:xfrm>
                      <a:off x="0" y="0"/>
                      <a:ext cx="1799590" cy="2147570"/>
                    </a:xfrm>
                    <a:prstGeom prst="rect">
                      <a:avLst/>
                    </a:prstGeom>
                    <a:noFill/>
                    <a:ln>
                      <a:noFill/>
                    </a:ln>
                    <a:extLst>
                      <a:ext uri="{53640926-AAD7-44D8-BBD7-CCE9431645EC}">
                        <a14:shadowObscured xmlns:a14="http://schemas.microsoft.com/office/drawing/2010/main"/>
                      </a:ext>
                    </a:extLst>
                  </pic:spPr>
                </pic:pic>
              </a:graphicData>
            </a:graphic>
          </wp:anchor>
        </w:drawing>
      </w:r>
      <w:r w:rsidR="00932478" w:rsidRPr="00932478">
        <w:rPr>
          <w:rFonts w:ascii="Trebuchet MS" w:hAnsi="Trebuchet MS"/>
          <w:b/>
          <w:bCs/>
          <w:iCs/>
        </w:rPr>
        <w:t>Zorg voor een frisse slaapkamer en luchtig beddengoed. Ververs regelmatig de kussensloop en lakens.</w:t>
      </w:r>
    </w:p>
    <w:p w14:paraId="3CDC6D5F" w14:textId="77777777" w:rsidR="00932478" w:rsidRPr="00932478" w:rsidRDefault="00932478" w:rsidP="00932478">
      <w:pPr>
        <w:numPr>
          <w:ilvl w:val="0"/>
          <w:numId w:val="10"/>
        </w:numPr>
        <w:spacing w:line="240" w:lineRule="auto"/>
        <w:contextualSpacing/>
        <w:rPr>
          <w:rFonts w:ascii="Trebuchet MS" w:hAnsi="Trebuchet MS"/>
          <w:b/>
          <w:bCs/>
          <w:iCs/>
        </w:rPr>
      </w:pPr>
      <w:r w:rsidRPr="00932478">
        <w:rPr>
          <w:rFonts w:ascii="Trebuchet MS" w:hAnsi="Trebuchet MS"/>
          <w:b/>
          <w:bCs/>
          <w:iCs/>
        </w:rPr>
        <w:t>Stel een lijst op met contactpersonen bij problemen. Denk aan de buren, de familieleden, de huisarts, de verpleging, ... Informeer eens bij de gemeente naar buur-voor-buur-initiatieven waar jij je als vrijwilliger kan opgeven of een oudere kan inschrijven. Bezorg hun een sleutel indien nodig.</w:t>
      </w:r>
    </w:p>
    <w:p w14:paraId="6F5CB32B" w14:textId="77777777" w:rsidR="00932478" w:rsidRPr="00932478" w:rsidRDefault="00932478" w:rsidP="00932478">
      <w:pPr>
        <w:numPr>
          <w:ilvl w:val="0"/>
          <w:numId w:val="10"/>
        </w:numPr>
        <w:spacing w:line="240" w:lineRule="auto"/>
        <w:contextualSpacing/>
        <w:rPr>
          <w:rFonts w:ascii="Trebuchet MS" w:hAnsi="Trebuchet MS"/>
          <w:b/>
          <w:bCs/>
          <w:iCs/>
        </w:rPr>
      </w:pPr>
      <w:r w:rsidRPr="00932478">
        <w:rPr>
          <w:rFonts w:ascii="Trebuchet MS" w:hAnsi="Trebuchet MS"/>
          <w:b/>
          <w:bCs/>
          <w:iCs/>
        </w:rPr>
        <w:t>Zorg dat iemand anders langsgaat als je zelf niet kan.</w:t>
      </w:r>
    </w:p>
    <w:p w14:paraId="52527AC5" w14:textId="625D454F" w:rsidR="00932478" w:rsidRPr="00932478" w:rsidRDefault="00932478" w:rsidP="00932478">
      <w:pPr>
        <w:numPr>
          <w:ilvl w:val="0"/>
          <w:numId w:val="10"/>
        </w:numPr>
        <w:spacing w:line="240" w:lineRule="auto"/>
        <w:contextualSpacing/>
        <w:rPr>
          <w:rFonts w:ascii="Trebuchet MS" w:hAnsi="Trebuchet MS"/>
          <w:b/>
          <w:bCs/>
          <w:iCs/>
        </w:rPr>
      </w:pPr>
      <w:r w:rsidRPr="00932478">
        <w:rPr>
          <w:rFonts w:ascii="Trebuchet MS" w:hAnsi="Trebuchet MS"/>
          <w:b/>
          <w:bCs/>
          <w:iCs/>
        </w:rPr>
        <w:t>Noteer alle belangrijke informatie over de oudere en leg die op een duidelijk zichtbare plaats (of geef ze aan een persoon die beschikbaar is).</w:t>
      </w:r>
    </w:p>
    <w:p w14:paraId="413CC509" w14:textId="77777777" w:rsidR="00932478" w:rsidRPr="00932478" w:rsidRDefault="00932478" w:rsidP="00932478">
      <w:pPr>
        <w:numPr>
          <w:ilvl w:val="0"/>
          <w:numId w:val="10"/>
        </w:numPr>
        <w:spacing w:line="240" w:lineRule="auto"/>
        <w:contextualSpacing/>
        <w:rPr>
          <w:rFonts w:ascii="Trebuchet MS" w:hAnsi="Trebuchet MS"/>
          <w:b/>
          <w:bCs/>
          <w:iCs/>
        </w:rPr>
      </w:pPr>
      <w:r w:rsidRPr="00932478">
        <w:rPr>
          <w:rFonts w:ascii="Trebuchet MS" w:hAnsi="Trebuchet MS"/>
          <w:b/>
          <w:bCs/>
          <w:iCs/>
        </w:rPr>
        <w:t>Zorg voor een telefoon.</w:t>
      </w:r>
    </w:p>
    <w:p w14:paraId="535FD292" w14:textId="2F38C5CF" w:rsidR="00932478" w:rsidRPr="00932478" w:rsidRDefault="00932478" w:rsidP="00932478">
      <w:pPr>
        <w:numPr>
          <w:ilvl w:val="0"/>
          <w:numId w:val="10"/>
        </w:numPr>
        <w:spacing w:line="240" w:lineRule="auto"/>
        <w:contextualSpacing/>
        <w:rPr>
          <w:rFonts w:ascii="Trebuchet MS" w:hAnsi="Trebuchet MS"/>
          <w:b/>
          <w:bCs/>
          <w:iCs/>
        </w:rPr>
      </w:pPr>
      <w:r w:rsidRPr="00932478">
        <w:rPr>
          <w:rFonts w:ascii="Trebuchet MS" w:hAnsi="Trebuchet MS"/>
          <w:b/>
          <w:bCs/>
          <w:iCs/>
        </w:rPr>
        <w:t>Hou de algemene gezondheidstoestand (hydratatie, vermoeidheid, bloeddruk, …) goed in het oog. Die kan bij oudere mensen zeer snel evolueren.</w:t>
      </w:r>
    </w:p>
    <w:p w14:paraId="1E1DFEE3" w14:textId="7655CDED" w:rsidR="00932478" w:rsidRPr="00932478" w:rsidRDefault="00932478" w:rsidP="00932478">
      <w:pPr>
        <w:numPr>
          <w:ilvl w:val="0"/>
          <w:numId w:val="10"/>
        </w:numPr>
        <w:spacing w:line="240" w:lineRule="auto"/>
        <w:contextualSpacing/>
        <w:rPr>
          <w:rFonts w:ascii="Trebuchet MS" w:hAnsi="Trebuchet MS"/>
          <w:b/>
          <w:bCs/>
          <w:iCs/>
        </w:rPr>
      </w:pPr>
      <w:r w:rsidRPr="00932478">
        <w:rPr>
          <w:rFonts w:ascii="Trebuchet MS" w:hAnsi="Trebuchet MS"/>
          <w:b/>
          <w:bCs/>
          <w:iCs/>
        </w:rPr>
        <w:t xml:space="preserve">Een hitteslag kan gevaarlijk zijn. Bel 112 als </w:t>
      </w:r>
      <w:r w:rsidR="00C02D5C">
        <w:rPr>
          <w:rFonts w:ascii="Trebuchet MS" w:hAnsi="Trebuchet MS"/>
          <w:b/>
          <w:bCs/>
          <w:iCs/>
        </w:rPr>
        <w:t xml:space="preserve">dit </w:t>
      </w:r>
      <w:r w:rsidRPr="00932478">
        <w:rPr>
          <w:rFonts w:ascii="Trebuchet MS" w:hAnsi="Trebuchet MS"/>
          <w:b/>
          <w:bCs/>
          <w:iCs/>
        </w:rPr>
        <w:t>nodig</w:t>
      </w:r>
      <w:r w:rsidR="00C02D5C">
        <w:rPr>
          <w:rFonts w:ascii="Trebuchet MS" w:hAnsi="Trebuchet MS"/>
          <w:b/>
          <w:bCs/>
          <w:iCs/>
        </w:rPr>
        <w:t xml:space="preserve"> is</w:t>
      </w:r>
      <w:r w:rsidRPr="00932478">
        <w:rPr>
          <w:rFonts w:ascii="Trebuchet MS" w:hAnsi="Trebuchet MS"/>
          <w:b/>
          <w:bCs/>
          <w:iCs/>
        </w:rPr>
        <w:t>.</w:t>
      </w:r>
    </w:p>
    <w:p w14:paraId="7FC807C1" w14:textId="77777777" w:rsidR="00932478" w:rsidRPr="00932478" w:rsidRDefault="00932478" w:rsidP="00932478">
      <w:pPr>
        <w:numPr>
          <w:ilvl w:val="0"/>
          <w:numId w:val="10"/>
        </w:numPr>
        <w:spacing w:line="240" w:lineRule="auto"/>
        <w:contextualSpacing/>
        <w:rPr>
          <w:rFonts w:ascii="Trebuchet MS" w:hAnsi="Trebuchet MS"/>
          <w:b/>
          <w:bCs/>
          <w:iCs/>
        </w:rPr>
      </w:pPr>
      <w:r w:rsidRPr="00932478">
        <w:rPr>
          <w:rFonts w:ascii="Trebuchet MS" w:hAnsi="Trebuchet MS"/>
          <w:b/>
          <w:bCs/>
          <w:iCs/>
        </w:rPr>
        <w:t>Hou de woning koel. Veel ouderen blijven de hele dag binnen.</w:t>
      </w:r>
    </w:p>
    <w:p w14:paraId="37DE6748" w14:textId="77777777" w:rsidR="00932478" w:rsidRPr="00932478" w:rsidRDefault="00932478" w:rsidP="00932478">
      <w:pPr>
        <w:numPr>
          <w:ilvl w:val="0"/>
          <w:numId w:val="10"/>
        </w:numPr>
        <w:spacing w:line="240" w:lineRule="auto"/>
        <w:contextualSpacing/>
        <w:rPr>
          <w:rFonts w:ascii="Trebuchet MS" w:hAnsi="Trebuchet MS"/>
          <w:b/>
          <w:bCs/>
          <w:iCs/>
        </w:rPr>
      </w:pPr>
      <w:r w:rsidRPr="00932478">
        <w:rPr>
          <w:rFonts w:ascii="Trebuchet MS" w:hAnsi="Trebuchet MS"/>
          <w:b/>
          <w:bCs/>
          <w:iCs/>
        </w:rPr>
        <w:t>Kan de woning niet genoeg gekoeld worden? Breng de oudere dan naar een koelere plaats zoals de bibliotheek, het dienstencentrum of het park.</w:t>
      </w:r>
    </w:p>
    <w:p w14:paraId="3129490F" w14:textId="2539348D" w:rsidR="005E73D9" w:rsidRDefault="005E73D9" w:rsidP="005E73D9">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1EA1DB51" w14:textId="426780F3" w:rsidR="00712AE4" w:rsidRDefault="00712AE4" w:rsidP="005E73D9">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17CAD1E8" w14:textId="77777777" w:rsidR="00712AE4" w:rsidRPr="00925C3D" w:rsidRDefault="00712AE4" w:rsidP="005E73D9">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5D627541" w14:textId="77777777" w:rsidR="00712AE4" w:rsidRDefault="00712AE4" w:rsidP="005E73D9">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370F8046" w14:textId="548DC243" w:rsidR="005E73D9" w:rsidRPr="00925C3D" w:rsidRDefault="005E73D9" w:rsidP="005E73D9">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925C3D">
        <w:rPr>
          <w:rFonts w:ascii="Trebuchet MS" w:eastAsia="Times New Roman" w:hAnsi="Trebuchet MS" w:cs="Calibri"/>
          <w:lang w:val="nl-NL"/>
        </w:rPr>
        <w:t>Extra info:</w:t>
      </w:r>
    </w:p>
    <w:p w14:paraId="338E2467" w14:textId="73E802A0" w:rsidR="00F95E9E" w:rsidRDefault="00F95E9E" w:rsidP="002740C9">
      <w:pPr>
        <w:numPr>
          <w:ilvl w:val="0"/>
          <w:numId w:val="9"/>
        </w:numPr>
        <w:spacing w:line="240" w:lineRule="auto"/>
        <w:contextualSpacing/>
        <w:rPr>
          <w:rFonts w:ascii="Trebuchet MS" w:hAnsi="Trebuchet MS"/>
          <w:b/>
          <w:i/>
        </w:rPr>
      </w:pPr>
      <w:r w:rsidRPr="002740C9">
        <w:rPr>
          <w:rFonts w:ascii="Trebuchet MS" w:hAnsi="Trebuchet MS"/>
          <w:b/>
          <w:i/>
        </w:rPr>
        <w:t xml:space="preserve">Bron: </w:t>
      </w:r>
      <w:hyperlink r:id="rId19" w:history="1">
        <w:r w:rsidRPr="002740C9">
          <w:rPr>
            <w:b/>
          </w:rPr>
          <w:t>www.warmedagen.be</w:t>
        </w:r>
      </w:hyperlink>
    </w:p>
    <w:p w14:paraId="01D30956" w14:textId="77777777" w:rsidR="005E73D9" w:rsidRPr="00925C3D" w:rsidRDefault="005E73D9" w:rsidP="005E73D9">
      <w:pPr>
        <w:pBdr>
          <w:bottom w:val="single" w:sz="4" w:space="1" w:color="auto"/>
        </w:pBdr>
        <w:tabs>
          <w:tab w:val="left" w:pos="220"/>
          <w:tab w:val="left" w:pos="720"/>
        </w:tabs>
        <w:autoSpaceDE w:val="0"/>
        <w:autoSpaceDN w:val="0"/>
        <w:adjustRightInd w:val="0"/>
        <w:spacing w:after="60"/>
        <w:rPr>
          <w:rFonts w:ascii="Trebuchet MS" w:eastAsia="Times New Roman" w:hAnsi="Trebuchet MS" w:cs="Calibri"/>
          <w:b/>
          <w:lang w:val="nl-NL"/>
        </w:rPr>
      </w:pPr>
    </w:p>
    <w:sectPr w:rsidR="005E73D9" w:rsidRPr="00925C3D" w:rsidSect="00267432">
      <w:headerReference w:type="even" r:id="rId20"/>
      <w:footerReference w:type="even" r:id="rId21"/>
      <w:footerReference w:type="first" r:id="rId22"/>
      <w:pgSz w:w="12240" w:h="15840" w:code="1"/>
      <w:pgMar w:top="1701" w:right="1469" w:bottom="1134"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E3EA" w14:textId="77777777" w:rsidR="007F5A11" w:rsidRDefault="007F5A11">
      <w:pPr>
        <w:spacing w:after="0" w:line="240" w:lineRule="auto"/>
      </w:pPr>
      <w:r>
        <w:separator/>
      </w:r>
    </w:p>
  </w:endnote>
  <w:endnote w:type="continuationSeparator" w:id="0">
    <w:p w14:paraId="3D89589B" w14:textId="77777777" w:rsidR="007F5A11" w:rsidRDefault="007F5A11">
      <w:pPr>
        <w:spacing w:after="0" w:line="240" w:lineRule="auto"/>
      </w:pPr>
      <w:r>
        <w:continuationSeparator/>
      </w:r>
    </w:p>
  </w:endnote>
  <w:endnote w:type="continuationNotice" w:id="1">
    <w:p w14:paraId="3207D310" w14:textId="77777777" w:rsidR="007F5A11" w:rsidRDefault="007F5A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SourceSans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D892" w14:textId="77777777" w:rsidR="00EF26AC" w:rsidRDefault="00386F87">
    <w:pPr>
      <w:pStyle w:val="Voettekst"/>
    </w:pPr>
    <w:r>
      <w:rPr>
        <w:noProof/>
      </w:rPr>
      <mc:AlternateContent>
        <mc:Choice Requires="wps">
          <w:drawing>
            <wp:anchor distT="0" distB="0" distL="114300" distR="114300" simplePos="0" relativeHeight="251658246"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58234;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AiCpCpGwIAAH8EAAAOAAAAAAAAAAAAAAAAAC4CAABkcnMvZTJvRG9jLnhtbFBLAQItABQABgAI&#10;AAAAIQCOYCMa2QAAAAYBAAAPAAAAAAAAAAAAAAAAAHUEAABkcnMvZG93bnJldi54bWxQSwUGAAAA&#10;AAQABADzAAAAewUAAAAA&#10;" fillcolor="#675e47 [3215]" stroked="f" strokeweight="2p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58247"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58233;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DBu70BAC&#10;AACBBAAADgAAAAAAAAAAAAAAAAAuAgAAZHJzL2Uyb0RvYy54bWxQSwECLQAUAAYACAAAACEAe98t&#10;QtwAAAAFAQAADwAAAAAAAAAAAAAAAABqBAAAZHJzL2Rvd25yZXYueG1sUEsFBgAAAAAEAAQA8wAA&#10;AHMFAAAAAA==&#10;" fillcolor="#a9a57c [3204]" stroked="f" strokeweight="2p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582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EB56" w14:textId="122AA732" w:rsidR="0008350E" w:rsidRDefault="00160E55">
    <w:pPr>
      <w:pStyle w:val="Voettekst"/>
    </w:pPr>
    <w:r>
      <w:rPr>
        <w:noProof/>
      </w:rPr>
      <w:drawing>
        <wp:anchor distT="0" distB="0" distL="114300" distR="114300" simplePos="0" relativeHeight="251658242" behindDoc="1" locked="0" layoutInCell="1" allowOverlap="1" wp14:anchorId="419DE5DA" wp14:editId="42BA4030">
          <wp:simplePos x="0" y="0"/>
          <wp:positionH relativeFrom="margin">
            <wp:posOffset>-938760</wp:posOffset>
          </wp:positionH>
          <wp:positionV relativeFrom="bottomMargin">
            <wp:posOffset>0</wp:posOffset>
          </wp:positionV>
          <wp:extent cx="7310120" cy="561975"/>
          <wp:effectExtent l="0" t="0" r="508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3D4C4A6B" wp14:editId="32CFB068">
          <wp:simplePos x="0" y="0"/>
          <wp:positionH relativeFrom="margin">
            <wp:posOffset>0</wp:posOffset>
          </wp:positionH>
          <wp:positionV relativeFrom="margin">
            <wp:posOffset>9005570</wp:posOffset>
          </wp:positionV>
          <wp:extent cx="7310120" cy="561975"/>
          <wp:effectExtent l="0" t="0" r="5080" b="952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sidR="0008350E">
      <w:rPr>
        <w:noProof/>
      </w:rPr>
      <mc:AlternateContent>
        <mc:Choice Requires="wps">
          <w:drawing>
            <wp:anchor distT="0" distB="0" distL="114300" distR="114300" simplePos="0" relativeHeight="251658240" behindDoc="0" locked="0" layoutInCell="1" allowOverlap="1" wp14:anchorId="5B8EC13F" wp14:editId="430580F4">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4152" w14:textId="77777777" w:rsidR="007F5A11" w:rsidRDefault="007F5A11">
      <w:pPr>
        <w:spacing w:after="0" w:line="240" w:lineRule="auto"/>
      </w:pPr>
      <w:r>
        <w:separator/>
      </w:r>
    </w:p>
  </w:footnote>
  <w:footnote w:type="continuationSeparator" w:id="0">
    <w:p w14:paraId="1AF89DAD" w14:textId="77777777" w:rsidR="007F5A11" w:rsidRDefault="007F5A11">
      <w:pPr>
        <w:spacing w:after="0" w:line="240" w:lineRule="auto"/>
      </w:pPr>
      <w:r>
        <w:continuationSeparator/>
      </w:r>
    </w:p>
  </w:footnote>
  <w:footnote w:type="continuationNotice" w:id="1">
    <w:p w14:paraId="13A0FCED" w14:textId="77777777" w:rsidR="007F5A11" w:rsidRDefault="007F5A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4B48" w14:textId="77777777" w:rsidR="00EF26AC" w:rsidRDefault="00386F87">
    <w:pPr>
      <w:pStyle w:val="Koptekst"/>
    </w:pPr>
    <w:r>
      <w:rPr>
        <w:noProof/>
      </w:rPr>
      <mc:AlternateContent>
        <mc:Choice Requires="wps">
          <w:drawing>
            <wp:anchor distT="0" distB="0" distL="114300" distR="114300" simplePos="0" relativeHeight="251658245"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2D35B1A9" w:rsidR="00EF26AC" w:rsidRDefault="00FD17E3">
                              <w:pPr>
                                <w:jc w:val="center"/>
                                <w:rPr>
                                  <w:color w:val="FFFFFF" w:themeColor="background1"/>
                                </w:rPr>
                              </w:pPr>
                              <w:r>
                                <w:rPr>
                                  <w:color w:val="FFFFFF" w:themeColor="background1"/>
                                </w:rPr>
                                <w:t>Logo Brugge-Oostende vzw</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58245;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" fillcolor="#675e47 [3215]" stroked="f" strokeweight=".5p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2D35B1A9" w:rsidR="00EF26AC" w:rsidRDefault="00FD17E3">
                        <w:pPr>
                          <w:jc w:val="center"/>
                          <w:rPr>
                            <w:color w:val="FFFFFF" w:themeColor="background1"/>
                          </w:rPr>
                        </w:pPr>
                        <w:r>
                          <w:rPr>
                            <w:color w:val="FFFFFF" w:themeColor="background1"/>
                          </w:rPr>
                          <w:t>Logo Brugge-Oostende vzw</w:t>
                        </w:r>
                      </w:p>
                    </w:sdtContent>
                  </w:sdt>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582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GSdhehAC&#10;AACCBAAADgAAAAAAAAAAAAAAAAAuAgAAZHJzL2Uyb0RvYy54bWxQSwECLQAUAAYACAAAACEAe98t&#10;QtwAAAAFAQAADwAAAAAAAAAAAAAAAABqBAAAZHJzL2Rvd25yZXYueG1sUEsFBgAAAAAEAAQA8wAA&#10;AHMFAAAAAA==&#10;" fillcolor="#a9a57c [3204]" stroked="f" strokeweight="2p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58243"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58237;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DWdU2EGwIAAIAEAAAOAAAAAAAAAAAAAAAAAC4CAABkcnMvZTJvRG9jLnhtbFBLAQItABQABgAI&#10;AAAAIQCOYCMa2QAAAAYBAAAPAAAAAAAAAAAAAAAAAHUEAABkcnMvZG93bnJldi54bWxQSwUGAAAA&#10;AAQABADzAAAAewUAAAAA&#10;" fillcolor="#675e47 [3215]" stroked="f" strokeweight="2p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1"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2"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3"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4"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5" w15:restartNumberingAfterBreak="0">
    <w:nsid w:val="0A370A3F"/>
    <w:multiLevelType w:val="hybridMultilevel"/>
    <w:tmpl w:val="64E86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BED390E"/>
    <w:multiLevelType w:val="hybridMultilevel"/>
    <w:tmpl w:val="F39C6084"/>
    <w:lvl w:ilvl="0" w:tplc="E4B82140">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2C4F0293"/>
    <w:multiLevelType w:val="hybridMultilevel"/>
    <w:tmpl w:val="0E2852C6"/>
    <w:lvl w:ilvl="0" w:tplc="9C923364">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8"/>
  </w:num>
  <w:num w:numId="8">
    <w:abstractNumId w:val="5"/>
  </w:num>
  <w:num w:numId="9">
    <w:abstractNumId w:val="7"/>
  </w:num>
  <w:num w:numId="10">
    <w:abstractNumId w:val="6"/>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09"/>
    <w:rsid w:val="00016C7D"/>
    <w:rsid w:val="00051532"/>
    <w:rsid w:val="0008350E"/>
    <w:rsid w:val="0009158E"/>
    <w:rsid w:val="00093209"/>
    <w:rsid w:val="000A4095"/>
    <w:rsid w:val="000B5401"/>
    <w:rsid w:val="000C3157"/>
    <w:rsid w:val="000C6D1F"/>
    <w:rsid w:val="000C7932"/>
    <w:rsid w:val="000E1A4D"/>
    <w:rsid w:val="000E59EE"/>
    <w:rsid w:val="000E72B8"/>
    <w:rsid w:val="0013311C"/>
    <w:rsid w:val="00135643"/>
    <w:rsid w:val="00135D0D"/>
    <w:rsid w:val="00143B67"/>
    <w:rsid w:val="00157543"/>
    <w:rsid w:val="00160E55"/>
    <w:rsid w:val="00174A9E"/>
    <w:rsid w:val="001762AD"/>
    <w:rsid w:val="00181BD7"/>
    <w:rsid w:val="00194E1C"/>
    <w:rsid w:val="001B6799"/>
    <w:rsid w:val="001D1660"/>
    <w:rsid w:val="001E30F1"/>
    <w:rsid w:val="001E585D"/>
    <w:rsid w:val="001F204A"/>
    <w:rsid w:val="00206993"/>
    <w:rsid w:val="00260694"/>
    <w:rsid w:val="00267432"/>
    <w:rsid w:val="002740C9"/>
    <w:rsid w:val="00274291"/>
    <w:rsid w:val="002862D6"/>
    <w:rsid w:val="002C30E6"/>
    <w:rsid w:val="002C7CA7"/>
    <w:rsid w:val="002E5A95"/>
    <w:rsid w:val="00304699"/>
    <w:rsid w:val="00327C27"/>
    <w:rsid w:val="0034207A"/>
    <w:rsid w:val="003503E8"/>
    <w:rsid w:val="00367E7F"/>
    <w:rsid w:val="00373598"/>
    <w:rsid w:val="00386F87"/>
    <w:rsid w:val="003B3626"/>
    <w:rsid w:val="003B7965"/>
    <w:rsid w:val="003C2ECF"/>
    <w:rsid w:val="003C6C1B"/>
    <w:rsid w:val="003D4A13"/>
    <w:rsid w:val="003E4C8B"/>
    <w:rsid w:val="003F7AF7"/>
    <w:rsid w:val="00402414"/>
    <w:rsid w:val="0047694F"/>
    <w:rsid w:val="00490C85"/>
    <w:rsid w:val="00493115"/>
    <w:rsid w:val="00496F28"/>
    <w:rsid w:val="004B21E4"/>
    <w:rsid w:val="004B64A0"/>
    <w:rsid w:val="004C5AC4"/>
    <w:rsid w:val="004D39C9"/>
    <w:rsid w:val="004F3573"/>
    <w:rsid w:val="00501AF5"/>
    <w:rsid w:val="00504A4A"/>
    <w:rsid w:val="00505EA3"/>
    <w:rsid w:val="00534848"/>
    <w:rsid w:val="00543403"/>
    <w:rsid w:val="00545312"/>
    <w:rsid w:val="005563CB"/>
    <w:rsid w:val="00561193"/>
    <w:rsid w:val="00562751"/>
    <w:rsid w:val="00570357"/>
    <w:rsid w:val="005852E7"/>
    <w:rsid w:val="00585B8D"/>
    <w:rsid w:val="005D370D"/>
    <w:rsid w:val="005E7301"/>
    <w:rsid w:val="005E73D9"/>
    <w:rsid w:val="005F0B27"/>
    <w:rsid w:val="005F335D"/>
    <w:rsid w:val="006024BD"/>
    <w:rsid w:val="00611953"/>
    <w:rsid w:val="0062164C"/>
    <w:rsid w:val="00622077"/>
    <w:rsid w:val="00634EEF"/>
    <w:rsid w:val="0064294D"/>
    <w:rsid w:val="00652273"/>
    <w:rsid w:val="006567F3"/>
    <w:rsid w:val="00666786"/>
    <w:rsid w:val="0066679D"/>
    <w:rsid w:val="0067308C"/>
    <w:rsid w:val="00674B1B"/>
    <w:rsid w:val="00683DD8"/>
    <w:rsid w:val="0068438E"/>
    <w:rsid w:val="006C16F4"/>
    <w:rsid w:val="006C7266"/>
    <w:rsid w:val="006D6985"/>
    <w:rsid w:val="006E0C37"/>
    <w:rsid w:val="006E608A"/>
    <w:rsid w:val="006E79C0"/>
    <w:rsid w:val="00712AE4"/>
    <w:rsid w:val="00734756"/>
    <w:rsid w:val="007368DF"/>
    <w:rsid w:val="00755448"/>
    <w:rsid w:val="007642E0"/>
    <w:rsid w:val="00773E91"/>
    <w:rsid w:val="00774DF4"/>
    <w:rsid w:val="00793FE4"/>
    <w:rsid w:val="007A3913"/>
    <w:rsid w:val="007A6184"/>
    <w:rsid w:val="007B0FC4"/>
    <w:rsid w:val="007B6261"/>
    <w:rsid w:val="007C5961"/>
    <w:rsid w:val="007C5A88"/>
    <w:rsid w:val="007E47B8"/>
    <w:rsid w:val="007F5A11"/>
    <w:rsid w:val="007F5B94"/>
    <w:rsid w:val="00822C8E"/>
    <w:rsid w:val="00836379"/>
    <w:rsid w:val="00837DF5"/>
    <w:rsid w:val="00845591"/>
    <w:rsid w:val="00845A7A"/>
    <w:rsid w:val="00861F39"/>
    <w:rsid w:val="00870286"/>
    <w:rsid w:val="00873B87"/>
    <w:rsid w:val="00897A12"/>
    <w:rsid w:val="008C6035"/>
    <w:rsid w:val="00911D63"/>
    <w:rsid w:val="00925C3D"/>
    <w:rsid w:val="00925E39"/>
    <w:rsid w:val="00932478"/>
    <w:rsid w:val="009C3D47"/>
    <w:rsid w:val="009D0BEF"/>
    <w:rsid w:val="009E39E4"/>
    <w:rsid w:val="009F139E"/>
    <w:rsid w:val="00A00B1D"/>
    <w:rsid w:val="00A27938"/>
    <w:rsid w:val="00A33183"/>
    <w:rsid w:val="00A46EDA"/>
    <w:rsid w:val="00A501D1"/>
    <w:rsid w:val="00A67758"/>
    <w:rsid w:val="00A71C59"/>
    <w:rsid w:val="00A71DE9"/>
    <w:rsid w:val="00A77D29"/>
    <w:rsid w:val="00A869DE"/>
    <w:rsid w:val="00A87048"/>
    <w:rsid w:val="00A91206"/>
    <w:rsid w:val="00A920C9"/>
    <w:rsid w:val="00AA3EBC"/>
    <w:rsid w:val="00AB11B5"/>
    <w:rsid w:val="00AD356F"/>
    <w:rsid w:val="00AF0D01"/>
    <w:rsid w:val="00B0414A"/>
    <w:rsid w:val="00B0787C"/>
    <w:rsid w:val="00B26C7C"/>
    <w:rsid w:val="00B32609"/>
    <w:rsid w:val="00B461B1"/>
    <w:rsid w:val="00B47C05"/>
    <w:rsid w:val="00B75DD1"/>
    <w:rsid w:val="00B85790"/>
    <w:rsid w:val="00B9657B"/>
    <w:rsid w:val="00BA4A0B"/>
    <w:rsid w:val="00BB011B"/>
    <w:rsid w:val="00BB66EE"/>
    <w:rsid w:val="00BC301E"/>
    <w:rsid w:val="00BE2A38"/>
    <w:rsid w:val="00BE6C74"/>
    <w:rsid w:val="00BF4F00"/>
    <w:rsid w:val="00C02D5C"/>
    <w:rsid w:val="00C17915"/>
    <w:rsid w:val="00C30BC7"/>
    <w:rsid w:val="00C4432E"/>
    <w:rsid w:val="00C47D0D"/>
    <w:rsid w:val="00C73BD8"/>
    <w:rsid w:val="00C8355A"/>
    <w:rsid w:val="00C872BF"/>
    <w:rsid w:val="00C94D1F"/>
    <w:rsid w:val="00CC1838"/>
    <w:rsid w:val="00CE17AD"/>
    <w:rsid w:val="00CE39F5"/>
    <w:rsid w:val="00CE7EA8"/>
    <w:rsid w:val="00D21F67"/>
    <w:rsid w:val="00D277FE"/>
    <w:rsid w:val="00D34247"/>
    <w:rsid w:val="00D449D0"/>
    <w:rsid w:val="00D62E4A"/>
    <w:rsid w:val="00D7458A"/>
    <w:rsid w:val="00D801DB"/>
    <w:rsid w:val="00D840D9"/>
    <w:rsid w:val="00D84BD7"/>
    <w:rsid w:val="00D921FB"/>
    <w:rsid w:val="00D975A9"/>
    <w:rsid w:val="00DB3FFA"/>
    <w:rsid w:val="00DC285C"/>
    <w:rsid w:val="00DC492B"/>
    <w:rsid w:val="00DE3042"/>
    <w:rsid w:val="00DF5311"/>
    <w:rsid w:val="00DF5366"/>
    <w:rsid w:val="00DF6922"/>
    <w:rsid w:val="00DF7270"/>
    <w:rsid w:val="00E1788E"/>
    <w:rsid w:val="00E25DFA"/>
    <w:rsid w:val="00E51717"/>
    <w:rsid w:val="00E54C35"/>
    <w:rsid w:val="00E56F56"/>
    <w:rsid w:val="00E71271"/>
    <w:rsid w:val="00E81E35"/>
    <w:rsid w:val="00EA001A"/>
    <w:rsid w:val="00EB060B"/>
    <w:rsid w:val="00EC546A"/>
    <w:rsid w:val="00EF26AC"/>
    <w:rsid w:val="00F37191"/>
    <w:rsid w:val="00F42D8B"/>
    <w:rsid w:val="00F67D25"/>
    <w:rsid w:val="00F71C6D"/>
    <w:rsid w:val="00F77806"/>
    <w:rsid w:val="00F900F3"/>
    <w:rsid w:val="00F95E9E"/>
    <w:rsid w:val="00FA0265"/>
    <w:rsid w:val="00FA322F"/>
    <w:rsid w:val="00FC4D54"/>
    <w:rsid w:val="00FD17E3"/>
    <w:rsid w:val="00FD186C"/>
    <w:rsid w:val="00FD568C"/>
    <w:rsid w:val="00FE16B7"/>
    <w:rsid w:val="00FE5A9F"/>
    <w:rsid w:val="00FF4B11"/>
    <w:rsid w:val="00FF6A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
      </w:numPr>
      <w:spacing w:after="0"/>
      <w:contextualSpacing/>
    </w:pPr>
  </w:style>
  <w:style w:type="paragraph" w:styleId="Lijstopsomteken2">
    <w:name w:val="List Bullet 2"/>
    <w:basedOn w:val="Standaard"/>
    <w:uiPriority w:val="6"/>
    <w:unhideWhenUsed/>
    <w:pPr>
      <w:numPr>
        <w:numId w:val="2"/>
      </w:numPr>
      <w:spacing w:after="0"/>
    </w:pPr>
  </w:style>
  <w:style w:type="paragraph" w:styleId="Lijstopsomteken3">
    <w:name w:val="List Bullet 3"/>
    <w:basedOn w:val="Standaard"/>
    <w:uiPriority w:val="6"/>
    <w:unhideWhenUsed/>
    <w:pPr>
      <w:numPr>
        <w:numId w:val="3"/>
      </w:numPr>
      <w:spacing w:after="0"/>
    </w:pPr>
  </w:style>
  <w:style w:type="paragraph" w:styleId="Lijstopsomteken4">
    <w:name w:val="List Bullet 4"/>
    <w:basedOn w:val="Standaard"/>
    <w:uiPriority w:val="6"/>
    <w:unhideWhenUsed/>
    <w:pPr>
      <w:numPr>
        <w:numId w:val="4"/>
      </w:numPr>
      <w:spacing w:after="0"/>
    </w:pPr>
  </w:style>
  <w:style w:type="paragraph" w:styleId="Lijstopsomteken5">
    <w:name w:val="List Bullet 5"/>
    <w:basedOn w:val="Standaard"/>
    <w:uiPriority w:val="6"/>
    <w:unhideWhenUsed/>
    <w:pPr>
      <w:numPr>
        <w:numId w:val="5"/>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6"/>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 w:type="table" w:customStyle="1" w:styleId="TableGrid">
    <w:name w:val="TableGrid"/>
    <w:rsid w:val="00E81E35"/>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9D0BEF"/>
    <w:pPr>
      <w:autoSpaceDE w:val="0"/>
      <w:autoSpaceDN w:val="0"/>
      <w:adjustRightInd w:val="0"/>
      <w:spacing w:after="0" w:line="240" w:lineRule="auto"/>
    </w:pPr>
    <w:rPr>
      <w:rFonts w:ascii="Lucida Sans Unicode" w:eastAsia="Times New Roman" w:hAnsi="Lucida Sans Unicode" w:cs="Lucida Sans Unicode"/>
      <w:color w:val="000000"/>
      <w:sz w:val="24"/>
      <w:szCs w:val="24"/>
      <w:lang w:val="nl-NL" w:eastAsia="nl-NL"/>
    </w:rPr>
  </w:style>
  <w:style w:type="character" w:customStyle="1" w:styleId="fontstyle01">
    <w:name w:val="fontstyle01"/>
    <w:basedOn w:val="Standaardalinea-lettertype"/>
    <w:rsid w:val="00570357"/>
    <w:rPr>
      <w:rFonts w:ascii="SourceSansPro-Regular" w:hAnsi="SourceSansPro-Regular" w:hint="default"/>
      <w:b w:val="0"/>
      <w:bCs w:val="0"/>
      <w:i w:val="0"/>
      <w:iCs w:val="0"/>
      <w:color w:val="000000"/>
    </w:rPr>
  </w:style>
  <w:style w:type="character" w:styleId="Onopgelostemelding">
    <w:name w:val="Unresolved Mention"/>
    <w:basedOn w:val="Standaardalinea-lettertype"/>
    <w:uiPriority w:val="99"/>
    <w:semiHidden/>
    <w:unhideWhenUsed/>
    <w:rsid w:val="000C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7639">
      <w:bodyDiv w:val="1"/>
      <w:marLeft w:val="0"/>
      <w:marRight w:val="0"/>
      <w:marTop w:val="0"/>
      <w:marBottom w:val="0"/>
      <w:divBdr>
        <w:top w:val="none" w:sz="0" w:space="0" w:color="auto"/>
        <w:left w:val="none" w:sz="0" w:space="0" w:color="auto"/>
        <w:bottom w:val="none" w:sz="0" w:space="0" w:color="auto"/>
        <w:right w:val="none" w:sz="0" w:space="0" w:color="auto"/>
      </w:divBdr>
    </w:div>
    <w:div w:id="59601384">
      <w:bodyDiv w:val="1"/>
      <w:marLeft w:val="0"/>
      <w:marRight w:val="0"/>
      <w:marTop w:val="0"/>
      <w:marBottom w:val="0"/>
      <w:divBdr>
        <w:top w:val="none" w:sz="0" w:space="0" w:color="auto"/>
        <w:left w:val="none" w:sz="0" w:space="0" w:color="auto"/>
        <w:bottom w:val="none" w:sz="0" w:space="0" w:color="auto"/>
        <w:right w:val="none" w:sz="0" w:space="0" w:color="auto"/>
      </w:divBdr>
    </w:div>
    <w:div w:id="71243606">
      <w:bodyDiv w:val="1"/>
      <w:marLeft w:val="0"/>
      <w:marRight w:val="0"/>
      <w:marTop w:val="0"/>
      <w:marBottom w:val="0"/>
      <w:divBdr>
        <w:top w:val="none" w:sz="0" w:space="0" w:color="auto"/>
        <w:left w:val="none" w:sz="0" w:space="0" w:color="auto"/>
        <w:bottom w:val="none" w:sz="0" w:space="0" w:color="auto"/>
        <w:right w:val="none" w:sz="0" w:space="0" w:color="auto"/>
      </w:divBdr>
    </w:div>
    <w:div w:id="208300271">
      <w:bodyDiv w:val="1"/>
      <w:marLeft w:val="0"/>
      <w:marRight w:val="0"/>
      <w:marTop w:val="0"/>
      <w:marBottom w:val="0"/>
      <w:divBdr>
        <w:top w:val="none" w:sz="0" w:space="0" w:color="auto"/>
        <w:left w:val="none" w:sz="0" w:space="0" w:color="auto"/>
        <w:bottom w:val="none" w:sz="0" w:space="0" w:color="auto"/>
        <w:right w:val="none" w:sz="0" w:space="0" w:color="auto"/>
      </w:divBdr>
    </w:div>
    <w:div w:id="361638955">
      <w:bodyDiv w:val="1"/>
      <w:marLeft w:val="0"/>
      <w:marRight w:val="0"/>
      <w:marTop w:val="0"/>
      <w:marBottom w:val="0"/>
      <w:divBdr>
        <w:top w:val="none" w:sz="0" w:space="0" w:color="auto"/>
        <w:left w:val="none" w:sz="0" w:space="0" w:color="auto"/>
        <w:bottom w:val="none" w:sz="0" w:space="0" w:color="auto"/>
        <w:right w:val="none" w:sz="0" w:space="0" w:color="auto"/>
      </w:divBdr>
    </w:div>
    <w:div w:id="615873748">
      <w:bodyDiv w:val="1"/>
      <w:marLeft w:val="0"/>
      <w:marRight w:val="0"/>
      <w:marTop w:val="0"/>
      <w:marBottom w:val="0"/>
      <w:divBdr>
        <w:top w:val="none" w:sz="0" w:space="0" w:color="auto"/>
        <w:left w:val="none" w:sz="0" w:space="0" w:color="auto"/>
        <w:bottom w:val="none" w:sz="0" w:space="0" w:color="auto"/>
        <w:right w:val="none" w:sz="0" w:space="0" w:color="auto"/>
      </w:divBdr>
    </w:div>
    <w:div w:id="654341180">
      <w:bodyDiv w:val="1"/>
      <w:marLeft w:val="0"/>
      <w:marRight w:val="0"/>
      <w:marTop w:val="0"/>
      <w:marBottom w:val="0"/>
      <w:divBdr>
        <w:top w:val="none" w:sz="0" w:space="0" w:color="auto"/>
        <w:left w:val="none" w:sz="0" w:space="0" w:color="auto"/>
        <w:bottom w:val="none" w:sz="0" w:space="0" w:color="auto"/>
        <w:right w:val="none" w:sz="0" w:space="0" w:color="auto"/>
      </w:divBdr>
    </w:div>
    <w:div w:id="669723405">
      <w:bodyDiv w:val="1"/>
      <w:marLeft w:val="0"/>
      <w:marRight w:val="0"/>
      <w:marTop w:val="0"/>
      <w:marBottom w:val="0"/>
      <w:divBdr>
        <w:top w:val="none" w:sz="0" w:space="0" w:color="auto"/>
        <w:left w:val="none" w:sz="0" w:space="0" w:color="auto"/>
        <w:bottom w:val="none" w:sz="0" w:space="0" w:color="auto"/>
        <w:right w:val="none" w:sz="0" w:space="0" w:color="auto"/>
      </w:divBdr>
    </w:div>
    <w:div w:id="764806399">
      <w:bodyDiv w:val="1"/>
      <w:marLeft w:val="0"/>
      <w:marRight w:val="0"/>
      <w:marTop w:val="0"/>
      <w:marBottom w:val="0"/>
      <w:divBdr>
        <w:top w:val="none" w:sz="0" w:space="0" w:color="auto"/>
        <w:left w:val="none" w:sz="0" w:space="0" w:color="auto"/>
        <w:bottom w:val="none" w:sz="0" w:space="0" w:color="auto"/>
        <w:right w:val="none" w:sz="0" w:space="0" w:color="auto"/>
      </w:divBdr>
    </w:div>
    <w:div w:id="968704884">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303661044">
      <w:bodyDiv w:val="1"/>
      <w:marLeft w:val="0"/>
      <w:marRight w:val="0"/>
      <w:marTop w:val="0"/>
      <w:marBottom w:val="0"/>
      <w:divBdr>
        <w:top w:val="none" w:sz="0" w:space="0" w:color="auto"/>
        <w:left w:val="none" w:sz="0" w:space="0" w:color="auto"/>
        <w:bottom w:val="none" w:sz="0" w:space="0" w:color="auto"/>
        <w:right w:val="none" w:sz="0" w:space="0" w:color="auto"/>
      </w:divBdr>
    </w:div>
    <w:div w:id="1348559477">
      <w:bodyDiv w:val="1"/>
      <w:marLeft w:val="0"/>
      <w:marRight w:val="0"/>
      <w:marTop w:val="0"/>
      <w:marBottom w:val="0"/>
      <w:divBdr>
        <w:top w:val="none" w:sz="0" w:space="0" w:color="auto"/>
        <w:left w:val="none" w:sz="0" w:space="0" w:color="auto"/>
        <w:bottom w:val="none" w:sz="0" w:space="0" w:color="auto"/>
        <w:right w:val="none" w:sz="0" w:space="0" w:color="auto"/>
      </w:divBdr>
    </w:div>
    <w:div w:id="1521049742">
      <w:bodyDiv w:val="1"/>
      <w:marLeft w:val="0"/>
      <w:marRight w:val="0"/>
      <w:marTop w:val="0"/>
      <w:marBottom w:val="0"/>
      <w:divBdr>
        <w:top w:val="none" w:sz="0" w:space="0" w:color="auto"/>
        <w:left w:val="none" w:sz="0" w:space="0" w:color="auto"/>
        <w:bottom w:val="none" w:sz="0" w:space="0" w:color="auto"/>
        <w:right w:val="none" w:sz="0" w:space="0" w:color="auto"/>
      </w:divBdr>
    </w:div>
    <w:div w:id="16436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www.warmedagen.b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SourceSansPro-Regular">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BCA"/>
    <w:rsid w:val="00087C94"/>
    <w:rsid w:val="0015077A"/>
    <w:rsid w:val="001715BB"/>
    <w:rsid w:val="00322462"/>
    <w:rsid w:val="00447BCA"/>
    <w:rsid w:val="006B4E68"/>
    <w:rsid w:val="006C5C6F"/>
    <w:rsid w:val="009252A3"/>
    <w:rsid w:val="009821C3"/>
    <w:rsid w:val="00AD24B3"/>
    <w:rsid w:val="00AE1399"/>
    <w:rsid w:val="00B31BC5"/>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9252A3"/>
    <w:rPr>
      <w:color w:val="808080"/>
    </w:rPr>
  </w:style>
  <w:style w:type="paragraph" w:customStyle="1" w:styleId="8A7883A3D53F4DD5A27E97BFFB9C9177">
    <w:name w:val="8A7883A3D53F4DD5A27E97BFFB9C9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8" ma:contentTypeDescription="Een nieuw document maken." ma:contentTypeScope="" ma:versionID="eae7a47a4b489721b39ca58154b286f2">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2fd9b179bddc9b3d4b6c87232ba0a214"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microsoft.com/office/word/2004/10/bibliography" xmlns="http://schemas.microsoft.com/office/word/2004/10/bibliography"/>
</file>

<file path=customXml/item4.xml><?xml version="1.0" encoding="utf-8"?>
<b:Sources xmlns:b="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overPageProperties xmlns="http://schemas.microsoft.com/office/2006/coverPageProps">
  <PublishDate/>
  <Abstract/>
  <CompanyAddress/>
  <CompanyPhone/>
  <CompanyFax/>
  <CompanyEmail/>
</CoverPage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JNSUMWXUXAYU-1500453184-105858</_dlc_DocId>
    <_dlc_DocIdUrl xmlns="07cbfcfa-5873-42a8-a9e4-7e03475d65de">
      <Url>https://logobruggeoostende.sharepoint.com/sites/Documentencentrum/_layouts/15/DocIdRedir.aspx?ID=JNSUMWXUXAYU-1500453184-105858</Url>
      <Description>JNSUMWXUXAYU-1500453184-105858</Description>
    </_dlc_DocIdUrl>
  </documentManagement>
</p:properties>
</file>

<file path=customXml/itemProps1.xml><?xml version="1.0" encoding="utf-8"?>
<ds:datastoreItem xmlns:ds="http://schemas.openxmlformats.org/officeDocument/2006/customXml" ds:itemID="{DE020CE1-B47D-4890-BB92-98B918D4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1B226FBD-0217-45CB-AC61-BA6358CACD30}">
  <ds:schemaRefs>
    <ds:schemaRef ds:uri="http://schemas.openxmlformats.org/officeDocument/2006/bibliography"/>
  </ds:schemaRefs>
</ds:datastoreItem>
</file>

<file path=customXml/itemProps5.xml><?xml version="1.0" encoding="utf-8"?>
<ds:datastoreItem xmlns:ds="http://schemas.openxmlformats.org/officeDocument/2006/customXml" ds:itemID="{C79791D8-1B25-4FD3-B5E4-38C9B60A7C60}">
  <ds:schemaRefs>
    <ds:schemaRef ds:uri="http://schemas.microsoft.com/sharepoint/v3/contenttype/forms"/>
  </ds:schemaRefs>
</ds:datastoreItem>
</file>

<file path=customXml/itemProps6.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7.xml><?xml version="1.0" encoding="utf-8"?>
<ds:datastoreItem xmlns:ds="http://schemas.openxmlformats.org/officeDocument/2006/customXml" ds:itemID="{083ECBF1-D7B7-4700-A5BB-4803A5FE9966}">
  <ds:schemaRefs>
    <ds:schemaRef ds:uri="http://schemas.microsoft.com/sharepoint/events"/>
  </ds:schemaRefs>
</ds:datastoreItem>
</file>

<file path=customXml/itemProps8.xml><?xml version="1.0" encoding="utf-8"?>
<ds:datastoreItem xmlns:ds="http://schemas.openxmlformats.org/officeDocument/2006/customXml" ds:itemID="{DA0DFC89-7373-474B-B477-BAE0988377FA}">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347</Words>
  <Characters>1914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2021_Logo Brugge-Oostende_Aanvullende artikels_Warme Dagen.docx</vt:lpstr>
      <vt:lpstr/>
    </vt:vector>
  </TitlesOfParts>
  <Company>Logo Brugge-Oostende vzw</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2021_Logo Brugge-Oostende_Warme Dagen - Zorgen voor ouderen</dc:title>
  <dc:subject>2021_Logo Brugge-Oostende_Warme Dagen - Zorgen voor ouderen</dc:subject>
  <dc:creator>Dieter Vanparys</dc:creator>
  <cp:keywords>2021_Logo Brugge-Oostende_Warme Dagen - Zorgen voor ouderen</cp:keywords>
  <dc:description>2021_Logo Brugge-Oostende_Warme Dagen - Eten en drinken bij warm weer</dc:description>
  <cp:lastModifiedBy>Dieter Vanparys</cp:lastModifiedBy>
  <cp:revision>5</cp:revision>
  <cp:lastPrinted>2012-08-31T12:17:00Z</cp:lastPrinted>
  <dcterms:created xsi:type="dcterms:W3CDTF">2021-07-13T13:14:00Z</dcterms:created>
  <dcterms:modified xsi:type="dcterms:W3CDTF">2021-07-13T13:18:00Z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y fmtid="{D5CDD505-2E9C-101B-9397-08002B2CF9AE}" pid="3" name="ContentTypeId">
    <vt:lpwstr>0x0101000B131D1570E0BC429130050F0F31DDAB</vt:lpwstr>
  </property>
  <property fmtid="{D5CDD505-2E9C-101B-9397-08002B2CF9AE}" pid="4" name="_dlc_DocIdItemGuid">
    <vt:lpwstr>7da9ccc4-5012-4406-9102-ec53241bd667</vt:lpwstr>
  </property>
</Properties>
</file>