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0B77BB" w14:textId="263AA706" w:rsidR="002F32B9" w:rsidRDefault="00F8626D">
      <w:r>
        <w:rPr>
          <w:noProof/>
          <w:lang w:eastAsia="nl-BE"/>
        </w:rPr>
        <mc:AlternateContent>
          <mc:Choice Requires="wps">
            <w:drawing>
              <wp:anchor distT="0" distB="0" distL="114300" distR="114300" simplePos="0" relativeHeight="251663360" behindDoc="0" locked="0" layoutInCell="1" allowOverlap="1" wp14:anchorId="430E1834" wp14:editId="332666D3">
                <wp:simplePos x="0" y="0"/>
                <wp:positionH relativeFrom="column">
                  <wp:posOffset>-229870</wp:posOffset>
                </wp:positionH>
                <wp:positionV relativeFrom="paragraph">
                  <wp:posOffset>3648710</wp:posOffset>
                </wp:positionV>
                <wp:extent cx="3246120" cy="4739640"/>
                <wp:effectExtent l="0" t="0" r="0" b="3810"/>
                <wp:wrapSquare wrapText="bothSides"/>
                <wp:docPr id="1" name="Tekstvak 1"/>
                <wp:cNvGraphicFramePr/>
                <a:graphic xmlns:a="http://schemas.openxmlformats.org/drawingml/2006/main">
                  <a:graphicData uri="http://schemas.microsoft.com/office/word/2010/wordprocessingShape">
                    <wps:wsp>
                      <wps:cNvSpPr txBox="1"/>
                      <wps:spPr>
                        <a:xfrm>
                          <a:off x="0" y="0"/>
                          <a:ext cx="3246120" cy="47396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D06FD7" w14:textId="5F1F762B" w:rsidR="00791CDD" w:rsidRPr="00791CDD" w:rsidRDefault="00791CDD" w:rsidP="00791CDD">
                            <w:pPr>
                              <w:spacing w:after="0" w:line="240" w:lineRule="auto"/>
                              <w:jc w:val="both"/>
                              <w:rPr>
                                <w:rFonts w:ascii="Calibri" w:eastAsia="Tahoma" w:hAnsi="Calibri" w:cs="Tahoma"/>
                                <w:bCs/>
                                <w:sz w:val="20"/>
                                <w:szCs w:val="24"/>
                              </w:rPr>
                            </w:pPr>
                            <w:r w:rsidRPr="00791CDD">
                              <w:rPr>
                                <w:rFonts w:ascii="Calibri" w:eastAsia="Tahoma" w:hAnsi="Calibri" w:cs="Tahoma"/>
                                <w:bCs/>
                                <w:sz w:val="20"/>
                                <w:szCs w:val="24"/>
                              </w:rPr>
                              <w:t>Wist je dat een teek meestal bijt zonder dat je het merkt? Teken houden van (warme) plekken waar je niet altijd meteen aan denkt. Controleer daarom zeker je knieholtes, liezen, bilspleet, haarlijn, navel en oksels.</w:t>
                            </w:r>
                          </w:p>
                          <w:p w14:paraId="346194DF" w14:textId="77777777" w:rsidR="00791CDD" w:rsidRDefault="00791CDD" w:rsidP="00791CDD">
                            <w:pPr>
                              <w:spacing w:after="0" w:line="240" w:lineRule="auto"/>
                              <w:jc w:val="both"/>
                              <w:rPr>
                                <w:rFonts w:ascii="Calibri" w:eastAsia="Tahoma" w:hAnsi="Calibri" w:cs="Tahoma"/>
                                <w:b/>
                                <w:bCs/>
                                <w:color w:val="39B9BE"/>
                                <w:sz w:val="24"/>
                                <w:szCs w:val="24"/>
                              </w:rPr>
                            </w:pPr>
                          </w:p>
                          <w:p w14:paraId="145F7642" w14:textId="550534C6" w:rsidR="00791CDD" w:rsidRPr="00090FF3" w:rsidRDefault="00791CDD" w:rsidP="00791CDD">
                            <w:pPr>
                              <w:spacing w:after="0" w:line="240" w:lineRule="auto"/>
                              <w:jc w:val="both"/>
                              <w:rPr>
                                <w:rFonts w:ascii="Calibri" w:eastAsia="Tahoma" w:hAnsi="Calibri" w:cs="Tahoma"/>
                                <w:b/>
                                <w:bCs/>
                                <w:color w:val="39B9BE"/>
                                <w:sz w:val="24"/>
                                <w:szCs w:val="24"/>
                              </w:rPr>
                            </w:pPr>
                            <w:r w:rsidRPr="00090FF3">
                              <w:rPr>
                                <w:rFonts w:ascii="Calibri" w:eastAsia="Tahoma" w:hAnsi="Calibri" w:cs="Tahoma"/>
                                <w:b/>
                                <w:bCs/>
                                <w:color w:val="39B9BE"/>
                                <w:sz w:val="24"/>
                                <w:szCs w:val="24"/>
                              </w:rPr>
                              <w:t>Verwijder een teek rustig en in één beweging</w:t>
                            </w:r>
                          </w:p>
                          <w:p w14:paraId="54B64F68" w14:textId="0F30D31B" w:rsidR="00791CDD" w:rsidRDefault="00791CDD" w:rsidP="00791CDD">
                            <w:pPr>
                              <w:spacing w:after="0" w:line="240" w:lineRule="auto"/>
                              <w:jc w:val="both"/>
                              <w:rPr>
                                <w:rFonts w:ascii="Calibri" w:eastAsia="Tahoma" w:hAnsi="Calibri" w:cs="Tahoma"/>
                                <w:bCs/>
                                <w:sz w:val="20"/>
                                <w:szCs w:val="24"/>
                              </w:rPr>
                            </w:pPr>
                            <w:r w:rsidRPr="00791CDD">
                              <w:rPr>
                                <w:rFonts w:ascii="Calibri" w:eastAsia="Tahoma" w:hAnsi="Calibri" w:cs="Tahoma"/>
                                <w:bCs/>
                                <w:sz w:val="20"/>
                                <w:szCs w:val="24"/>
                              </w:rPr>
                              <w:t xml:space="preserve">Als je een teek gevonden hebt, verwijder die dan rustig en in één beweging met een </w:t>
                            </w:r>
                            <w:proofErr w:type="spellStart"/>
                            <w:r w:rsidRPr="00791CDD">
                              <w:rPr>
                                <w:rFonts w:ascii="Calibri" w:eastAsia="Tahoma" w:hAnsi="Calibri" w:cs="Tahoma"/>
                                <w:bCs/>
                                <w:sz w:val="20"/>
                                <w:szCs w:val="24"/>
                              </w:rPr>
                              <w:t>tekenverwijderaar</w:t>
                            </w:r>
                            <w:proofErr w:type="spellEnd"/>
                            <w:r w:rsidRPr="00791CDD">
                              <w:rPr>
                                <w:rFonts w:ascii="Calibri" w:eastAsia="Tahoma" w:hAnsi="Calibri" w:cs="Tahoma"/>
                                <w:bCs/>
                                <w:sz w:val="20"/>
                                <w:szCs w:val="24"/>
                              </w:rPr>
                              <w:t>. Let daarbij op dat je de teek niet platduwt, want dan kan ze braken. Smeer ook niets op de teek en gebruik geen alcohol, jodium, zeep, ether of olie.</w:t>
                            </w:r>
                          </w:p>
                          <w:p w14:paraId="4839A32A" w14:textId="66356C81" w:rsidR="00791CDD" w:rsidRDefault="00791CDD" w:rsidP="00791CDD">
                            <w:pPr>
                              <w:spacing w:after="0" w:line="240" w:lineRule="auto"/>
                              <w:jc w:val="both"/>
                              <w:rPr>
                                <w:rFonts w:ascii="Calibri" w:eastAsia="Tahoma" w:hAnsi="Calibri" w:cs="Tahoma"/>
                                <w:bCs/>
                                <w:sz w:val="20"/>
                                <w:szCs w:val="24"/>
                              </w:rPr>
                            </w:pPr>
                          </w:p>
                          <w:p w14:paraId="2A90806F" w14:textId="0DDDD0D0" w:rsidR="00791CDD" w:rsidRPr="00791CDD" w:rsidRDefault="00791CDD" w:rsidP="00791CDD">
                            <w:pPr>
                              <w:spacing w:after="0" w:line="240" w:lineRule="auto"/>
                              <w:jc w:val="both"/>
                              <w:rPr>
                                <w:rFonts w:ascii="Calibri" w:eastAsia="Tahoma" w:hAnsi="Calibri" w:cs="Tahoma"/>
                                <w:b/>
                                <w:bCs/>
                                <w:color w:val="39B9BE"/>
                                <w:sz w:val="24"/>
                                <w:szCs w:val="24"/>
                              </w:rPr>
                            </w:pPr>
                            <w:r w:rsidRPr="00090FF3">
                              <w:rPr>
                                <w:rFonts w:ascii="Calibri" w:eastAsia="Tahoma" w:hAnsi="Calibri" w:cs="Tahoma"/>
                                <w:b/>
                                <w:bCs/>
                                <w:color w:val="39B9BE"/>
                                <w:sz w:val="24"/>
                                <w:szCs w:val="24"/>
                              </w:rPr>
                              <w:t>Let de komende maand op symptomen</w:t>
                            </w:r>
                          </w:p>
                          <w:p w14:paraId="61A446F0" w14:textId="6B99F8A1" w:rsidR="00791CDD" w:rsidRDefault="00791CDD" w:rsidP="00791CDD">
                            <w:pPr>
                              <w:spacing w:after="0" w:line="240" w:lineRule="auto"/>
                              <w:jc w:val="both"/>
                              <w:rPr>
                                <w:rFonts w:ascii="Calibri" w:eastAsia="Tahoma" w:hAnsi="Calibri" w:cs="Tahoma"/>
                                <w:bCs/>
                                <w:sz w:val="20"/>
                                <w:szCs w:val="24"/>
                              </w:rPr>
                            </w:pPr>
                            <w:r w:rsidRPr="00791CDD">
                              <w:rPr>
                                <w:rFonts w:ascii="Calibri" w:eastAsia="Tahoma" w:hAnsi="Calibri" w:cs="Tahoma"/>
                                <w:bCs/>
                                <w:sz w:val="20"/>
                                <w:szCs w:val="24"/>
                              </w:rPr>
                              <w:t>Hou de plek rond de plaats van de beet een maand lang in het oog. Komt er een rode vlek rond de beet die almaar groter wordt? Of krijg je gedurende die maand andere symptomen die lijken op griep (</w:t>
                            </w:r>
                            <w:r w:rsidR="00C45ED6">
                              <w:rPr>
                                <w:rFonts w:ascii="Calibri" w:eastAsia="Tahoma" w:hAnsi="Calibri" w:cs="Tahoma"/>
                                <w:bCs/>
                                <w:sz w:val="20"/>
                                <w:szCs w:val="24"/>
                              </w:rPr>
                              <w:t>koorts met spier- en/of</w:t>
                            </w:r>
                            <w:r w:rsidRPr="00791CDD">
                              <w:rPr>
                                <w:rFonts w:ascii="Calibri" w:eastAsia="Tahoma" w:hAnsi="Calibri" w:cs="Tahoma"/>
                                <w:bCs/>
                                <w:sz w:val="20"/>
                                <w:szCs w:val="24"/>
                              </w:rPr>
                              <w:t xml:space="preserve"> </w:t>
                            </w:r>
                            <w:r w:rsidR="00C45ED6">
                              <w:rPr>
                                <w:rFonts w:ascii="Calibri" w:eastAsia="Tahoma" w:hAnsi="Calibri" w:cs="Tahoma"/>
                                <w:bCs/>
                                <w:sz w:val="20"/>
                                <w:szCs w:val="24"/>
                              </w:rPr>
                              <w:t>gewrichtspijn</w:t>
                            </w:r>
                            <w:r w:rsidRPr="00791CDD">
                              <w:rPr>
                                <w:rFonts w:ascii="Calibri" w:eastAsia="Tahoma" w:hAnsi="Calibri" w:cs="Tahoma"/>
                                <w:bCs/>
                                <w:sz w:val="20"/>
                                <w:szCs w:val="24"/>
                              </w:rPr>
                              <w:t xml:space="preserve">)? </w:t>
                            </w:r>
                            <w:r w:rsidRPr="009133F3">
                              <w:rPr>
                                <w:rFonts w:ascii="Calibri" w:eastAsiaTheme="minorEastAsia" w:hAnsi="Calibri" w:cs="Calibri-Light"/>
                                <w:b/>
                                <w:noProof/>
                                <w:color w:val="B9CB5B"/>
                                <w:lang w:eastAsia="nl-NL"/>
                              </w:rPr>
                              <w:t>Ga dan naar je huisarts en meld de tekenbeet.</w:t>
                            </w:r>
                            <w:r w:rsidRPr="00791CDD">
                              <w:rPr>
                                <w:rFonts w:ascii="Calibri" w:eastAsia="Tahoma" w:hAnsi="Calibri" w:cs="Tahoma"/>
                                <w:bCs/>
                                <w:sz w:val="20"/>
                                <w:szCs w:val="24"/>
                              </w:rPr>
                              <w:t xml:space="preserve"> De ziekte van Lyme kun je behandelen met antibiotica.</w:t>
                            </w:r>
                          </w:p>
                          <w:p w14:paraId="02F371C5" w14:textId="77777777" w:rsidR="00791CDD" w:rsidRPr="00791CDD" w:rsidRDefault="00791CDD" w:rsidP="00791CDD">
                            <w:pPr>
                              <w:spacing w:after="0" w:line="240" w:lineRule="auto"/>
                              <w:jc w:val="both"/>
                              <w:rPr>
                                <w:rFonts w:ascii="Calibri" w:eastAsia="Tahoma" w:hAnsi="Calibri" w:cs="Tahoma"/>
                                <w:bCs/>
                                <w:sz w:val="20"/>
                                <w:szCs w:val="24"/>
                              </w:rPr>
                            </w:pPr>
                          </w:p>
                          <w:p w14:paraId="4497811F" w14:textId="19167FC8" w:rsidR="00E548DD" w:rsidRPr="009133F3" w:rsidRDefault="00E548DD" w:rsidP="00791CDD">
                            <w:pPr>
                              <w:spacing w:after="300" w:line="240" w:lineRule="auto"/>
                              <w:jc w:val="both"/>
                              <w:rPr>
                                <w:rFonts w:ascii="Calibri" w:eastAsiaTheme="minorEastAsia" w:hAnsi="Calibri" w:cs="Calibri-Light"/>
                                <w:noProof/>
                                <w:sz w:val="20"/>
                                <w:szCs w:val="20"/>
                                <w:lang w:eastAsia="nl-NL"/>
                              </w:rPr>
                            </w:pPr>
                            <w:r w:rsidRPr="009133F3">
                              <w:rPr>
                                <w:rFonts w:ascii="Calibri" w:eastAsiaTheme="minorEastAsia" w:hAnsi="Calibri" w:cs="Calibri-Light"/>
                                <w:noProof/>
                                <w:sz w:val="20"/>
                                <w:szCs w:val="20"/>
                                <w:lang w:eastAsia="nl-NL"/>
                              </w:rPr>
                              <w:t xml:space="preserve">Registreer ook zeker je tekenbeet via </w:t>
                            </w:r>
                            <w:hyperlink r:id="rId8" w:history="1">
                              <w:r w:rsidRPr="009133F3">
                                <w:rPr>
                                  <w:rFonts w:ascii="Calibri" w:eastAsiaTheme="minorEastAsia" w:hAnsi="Calibri" w:cs="Calibri-Light"/>
                                  <w:noProof/>
                                  <w:sz w:val="20"/>
                                  <w:szCs w:val="20"/>
                                  <w:lang w:eastAsia="nl-NL"/>
                                </w:rPr>
                                <w:t>tekennet.be</w:t>
                              </w:r>
                            </w:hyperlink>
                            <w:r w:rsidRPr="009133F3">
                              <w:rPr>
                                <w:rFonts w:ascii="Calibri" w:eastAsiaTheme="minorEastAsia" w:hAnsi="Calibri" w:cs="Calibri-Light"/>
                                <w:noProof/>
                                <w:sz w:val="20"/>
                                <w:szCs w:val="20"/>
                                <w:lang w:eastAsia="nl-NL"/>
                              </w:rPr>
                              <w:t xml:space="preserve"> of via </w:t>
                            </w:r>
                            <w:r w:rsidRPr="009133F3">
                              <w:rPr>
                                <w:rFonts w:ascii="Calibri" w:eastAsiaTheme="minorEastAsia" w:hAnsi="Calibri" w:cs="Calibri-Light"/>
                                <w:noProof/>
                                <w:sz w:val="20"/>
                                <w:szCs w:val="20"/>
                                <w:lang w:eastAsia="nl-NL"/>
                              </w:rPr>
                              <w:br/>
                              <w:t>de app van TekenNet (</w:t>
                            </w:r>
                            <w:hyperlink r:id="rId9" w:history="1">
                              <w:r w:rsidRPr="009133F3">
                                <w:rPr>
                                  <w:rFonts w:ascii="Calibri" w:eastAsiaTheme="minorEastAsia" w:hAnsi="Calibri" w:cs="Calibri-Light"/>
                                  <w:noProof/>
                                  <w:sz w:val="20"/>
                                  <w:szCs w:val="20"/>
                                  <w:lang w:eastAsia="nl-NL"/>
                                </w:rPr>
                                <w:t>android</w:t>
                              </w:r>
                            </w:hyperlink>
                            <w:r w:rsidRPr="009133F3">
                              <w:rPr>
                                <w:rFonts w:ascii="Calibri" w:eastAsiaTheme="minorEastAsia" w:hAnsi="Calibri" w:cs="Calibri-Light"/>
                                <w:noProof/>
                                <w:sz w:val="20"/>
                                <w:szCs w:val="20"/>
                                <w:lang w:eastAsia="nl-NL"/>
                              </w:rPr>
                              <w:t>/</w:t>
                            </w:r>
                            <w:hyperlink r:id="rId10" w:history="1">
                              <w:r w:rsidRPr="009133F3">
                                <w:rPr>
                                  <w:rFonts w:ascii="Calibri" w:eastAsiaTheme="minorEastAsia" w:hAnsi="Calibri" w:cs="Calibri-Light"/>
                                  <w:noProof/>
                                  <w:sz w:val="20"/>
                                  <w:szCs w:val="20"/>
                                  <w:lang w:eastAsia="nl-NL"/>
                                </w:rPr>
                                <w:t>Iphone</w:t>
                              </w:r>
                            </w:hyperlink>
                            <w:r w:rsidRPr="009133F3">
                              <w:rPr>
                                <w:rFonts w:ascii="Calibri" w:eastAsiaTheme="minorEastAsia" w:hAnsi="Calibri" w:cs="Calibri-Light"/>
                                <w:noProof/>
                                <w:sz w:val="20"/>
                                <w:szCs w:val="20"/>
                                <w:lang w:eastAsia="nl-NL"/>
                              </w:rPr>
                              <w:t>). Zo help je het onderzoek naar teken en tekenziekten vooruit.</w:t>
                            </w:r>
                          </w:p>
                          <w:p w14:paraId="30B93843" w14:textId="5BF675EA" w:rsidR="00791CDD" w:rsidRPr="00090FF3" w:rsidRDefault="00791CDD" w:rsidP="00791CDD">
                            <w:pPr>
                              <w:spacing w:after="240" w:line="240" w:lineRule="auto"/>
                              <w:rPr>
                                <w:rFonts w:ascii="Calibri" w:eastAsia="Tahoma" w:hAnsi="Calibri" w:cs="Tahoma"/>
                                <w:b/>
                                <w:bCs/>
                                <w:color w:val="39B9BE"/>
                                <w:sz w:val="24"/>
                                <w:szCs w:val="24"/>
                              </w:rPr>
                            </w:pPr>
                            <w:r w:rsidRPr="00090FF3">
                              <w:rPr>
                                <w:rFonts w:ascii="Calibri" w:eastAsia="Tahoma" w:hAnsi="Calibri" w:cs="Tahoma"/>
                                <w:b/>
                                <w:bCs/>
                                <w:color w:val="39B9BE"/>
                                <w:sz w:val="24"/>
                                <w:szCs w:val="24"/>
                              </w:rPr>
                              <w:t xml:space="preserve">Lees op </w:t>
                            </w:r>
                            <w:hyperlink r:id="rId11" w:history="1">
                              <w:r w:rsidRPr="00090FF3">
                                <w:rPr>
                                  <w:rFonts w:ascii="Calibri" w:eastAsia="Tahoma" w:hAnsi="Calibri" w:cs="Tahoma"/>
                                  <w:b/>
                                  <w:bCs/>
                                  <w:color w:val="B9CB5B"/>
                                  <w:sz w:val="24"/>
                                  <w:szCs w:val="24"/>
                                </w:rPr>
                                <w:t>tekenbeten.be</w:t>
                              </w:r>
                            </w:hyperlink>
                            <w:r w:rsidRPr="00090FF3">
                              <w:rPr>
                                <w:rFonts w:ascii="Calibri" w:eastAsia="Tahoma" w:hAnsi="Calibri" w:cs="Tahoma"/>
                                <w:b/>
                                <w:bCs/>
                                <w:color w:val="39B9BE"/>
                                <w:sz w:val="24"/>
                                <w:szCs w:val="24"/>
                              </w:rPr>
                              <w:t xml:space="preserve"> tips hoe je kan controleren op tekenbeten en hoe </w:t>
                            </w:r>
                            <w:r w:rsidR="008A7D9B">
                              <w:rPr>
                                <w:rFonts w:ascii="Calibri" w:eastAsia="Tahoma" w:hAnsi="Calibri" w:cs="Tahoma"/>
                                <w:b/>
                                <w:bCs/>
                                <w:color w:val="39B9BE"/>
                                <w:sz w:val="24"/>
                                <w:szCs w:val="24"/>
                              </w:rPr>
                              <w:t xml:space="preserve">je </w:t>
                            </w:r>
                            <w:r w:rsidRPr="00090FF3">
                              <w:rPr>
                                <w:rFonts w:ascii="Calibri" w:eastAsia="Tahoma" w:hAnsi="Calibri" w:cs="Tahoma"/>
                                <w:b/>
                                <w:bCs/>
                                <w:color w:val="39B9BE"/>
                                <w:sz w:val="24"/>
                                <w:szCs w:val="24"/>
                              </w:rPr>
                              <w:t xml:space="preserve">een teek </w:t>
                            </w:r>
                            <w:r w:rsidRPr="00090FF3">
                              <w:rPr>
                                <w:rFonts w:ascii="Calibri" w:eastAsia="Tahoma" w:hAnsi="Calibri" w:cs="Tahoma"/>
                                <w:b/>
                                <w:bCs/>
                                <w:color w:val="39B9BE"/>
                                <w:sz w:val="24"/>
                                <w:szCs w:val="24"/>
                              </w:rPr>
                              <w:br/>
                            </w:r>
                            <w:r w:rsidR="008A7D9B">
                              <w:rPr>
                                <w:rFonts w:ascii="Calibri" w:eastAsia="Tahoma" w:hAnsi="Calibri" w:cs="Tahoma"/>
                                <w:b/>
                                <w:bCs/>
                                <w:color w:val="39B9BE"/>
                                <w:sz w:val="24"/>
                                <w:szCs w:val="24"/>
                              </w:rPr>
                              <w:t xml:space="preserve">best </w:t>
                            </w:r>
                            <w:r w:rsidRPr="00090FF3">
                              <w:rPr>
                                <w:rFonts w:ascii="Calibri" w:eastAsia="Tahoma" w:hAnsi="Calibri" w:cs="Tahoma"/>
                                <w:b/>
                                <w:bCs/>
                                <w:color w:val="39B9BE"/>
                                <w:sz w:val="24"/>
                                <w:szCs w:val="24"/>
                              </w:rPr>
                              <w:t>verwijder</w:t>
                            </w:r>
                            <w:r w:rsidR="008A7D9B">
                              <w:rPr>
                                <w:rFonts w:ascii="Calibri" w:eastAsia="Tahoma" w:hAnsi="Calibri" w:cs="Tahoma"/>
                                <w:b/>
                                <w:bCs/>
                                <w:color w:val="39B9BE"/>
                                <w:sz w:val="24"/>
                                <w:szCs w:val="24"/>
                              </w:rPr>
                              <w:t>t</w:t>
                            </w:r>
                            <w:r w:rsidRPr="00090FF3">
                              <w:rPr>
                                <w:rFonts w:ascii="Calibri" w:eastAsia="Tahoma" w:hAnsi="Calibri" w:cs="Tahoma"/>
                                <w:b/>
                                <w:bCs/>
                                <w:color w:val="39B9BE"/>
                                <w:sz w:val="24"/>
                                <w:szCs w:val="24"/>
                              </w:rPr>
                              <w:t>.</w:t>
                            </w:r>
                          </w:p>
                          <w:p w14:paraId="7C7702BE" w14:textId="77777777" w:rsidR="00791CDD" w:rsidRPr="009133F3" w:rsidRDefault="00791CDD" w:rsidP="00791CDD">
                            <w:pPr>
                              <w:spacing w:after="300" w:line="240" w:lineRule="auto"/>
                              <w:jc w:val="both"/>
                              <w:rPr>
                                <w:rFonts w:ascii="Calibri" w:eastAsiaTheme="minorEastAsia" w:hAnsi="Calibri" w:cs="Calibri-Light"/>
                                <w:noProof/>
                                <w:sz w:val="20"/>
                                <w:szCs w:val="20"/>
                                <w:lang w:eastAsia="nl-NL"/>
                              </w:rPr>
                            </w:pPr>
                          </w:p>
                          <w:p w14:paraId="57026A49" w14:textId="21ECE373" w:rsidR="00E548DD" w:rsidRPr="00090FF3" w:rsidRDefault="00E548DD" w:rsidP="00DE0D6C">
                            <w:pPr>
                              <w:pStyle w:val="Ballontekst"/>
                              <w:spacing w:after="140" w:line="240" w:lineRule="auto"/>
                              <w:jc w:val="both"/>
                              <w:rPr>
                                <w:rFonts w:ascii="Calibri" w:eastAsia="Tahoma" w:hAnsi="Calibri" w:cs="Tahom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0E1834" id="_x0000_t202" coordsize="21600,21600" o:spt="202" path="m,l,21600r21600,l21600,xe">
                <v:stroke joinstyle="miter"/>
                <v:path gradientshapeok="t" o:connecttype="rect"/>
              </v:shapetype>
              <v:shape id="Tekstvak 1" o:spid="_x0000_s1026" type="#_x0000_t202" style="position:absolute;margin-left:-18.1pt;margin-top:287.3pt;width:255.6pt;height:37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" filled="f" stroked="f">
                <v:textbox>
                  <w:txbxContent>
                    <w:p w14:paraId="61D06FD7" w14:textId="5F1F762B" w:rsidR="00791CDD" w:rsidRPr="00791CDD" w:rsidRDefault="00791CDD" w:rsidP="00791CDD">
                      <w:pPr>
                        <w:spacing w:after="0" w:line="240" w:lineRule="auto"/>
                        <w:jc w:val="both"/>
                        <w:rPr>
                          <w:rFonts w:ascii="Calibri" w:eastAsia="Tahoma" w:hAnsi="Calibri" w:cs="Tahoma"/>
                          <w:bCs/>
                          <w:sz w:val="20"/>
                          <w:szCs w:val="24"/>
                        </w:rPr>
                      </w:pPr>
                      <w:r w:rsidRPr="00791CDD">
                        <w:rPr>
                          <w:rFonts w:ascii="Calibri" w:eastAsia="Tahoma" w:hAnsi="Calibri" w:cs="Tahoma"/>
                          <w:bCs/>
                          <w:sz w:val="20"/>
                          <w:szCs w:val="24"/>
                        </w:rPr>
                        <w:t>Wist je dat een teek meestal bijt zonder dat je het merkt? Teken houden van (warme) plekken waar je niet altijd meteen aan denkt. Controleer daarom zeker je knieholtes, liezen, bilspleet, haarlijn, navel en oksels.</w:t>
                      </w:r>
                    </w:p>
                    <w:p w14:paraId="346194DF" w14:textId="77777777" w:rsidR="00791CDD" w:rsidRDefault="00791CDD" w:rsidP="00791CDD">
                      <w:pPr>
                        <w:spacing w:after="0" w:line="240" w:lineRule="auto"/>
                        <w:jc w:val="both"/>
                        <w:rPr>
                          <w:rFonts w:ascii="Calibri" w:eastAsia="Tahoma" w:hAnsi="Calibri" w:cs="Tahoma"/>
                          <w:b/>
                          <w:bCs/>
                          <w:color w:val="39B9BE"/>
                          <w:sz w:val="24"/>
                          <w:szCs w:val="24"/>
                        </w:rPr>
                      </w:pPr>
                    </w:p>
                    <w:p w14:paraId="145F7642" w14:textId="550534C6" w:rsidR="00791CDD" w:rsidRPr="00090FF3" w:rsidRDefault="00791CDD" w:rsidP="00791CDD">
                      <w:pPr>
                        <w:spacing w:after="0" w:line="240" w:lineRule="auto"/>
                        <w:jc w:val="both"/>
                        <w:rPr>
                          <w:rFonts w:ascii="Calibri" w:eastAsia="Tahoma" w:hAnsi="Calibri" w:cs="Tahoma"/>
                          <w:b/>
                          <w:bCs/>
                          <w:color w:val="39B9BE"/>
                          <w:sz w:val="24"/>
                          <w:szCs w:val="24"/>
                        </w:rPr>
                      </w:pPr>
                      <w:r w:rsidRPr="00090FF3">
                        <w:rPr>
                          <w:rFonts w:ascii="Calibri" w:eastAsia="Tahoma" w:hAnsi="Calibri" w:cs="Tahoma"/>
                          <w:b/>
                          <w:bCs/>
                          <w:color w:val="39B9BE"/>
                          <w:sz w:val="24"/>
                          <w:szCs w:val="24"/>
                        </w:rPr>
                        <w:t>Verwijder een teek rustig en in één beweging</w:t>
                      </w:r>
                    </w:p>
                    <w:p w14:paraId="54B64F68" w14:textId="0F30D31B" w:rsidR="00791CDD" w:rsidRDefault="00791CDD" w:rsidP="00791CDD">
                      <w:pPr>
                        <w:spacing w:after="0" w:line="240" w:lineRule="auto"/>
                        <w:jc w:val="both"/>
                        <w:rPr>
                          <w:rFonts w:ascii="Calibri" w:eastAsia="Tahoma" w:hAnsi="Calibri" w:cs="Tahoma"/>
                          <w:bCs/>
                          <w:sz w:val="20"/>
                          <w:szCs w:val="24"/>
                        </w:rPr>
                      </w:pPr>
                      <w:r w:rsidRPr="00791CDD">
                        <w:rPr>
                          <w:rFonts w:ascii="Calibri" w:eastAsia="Tahoma" w:hAnsi="Calibri" w:cs="Tahoma"/>
                          <w:bCs/>
                          <w:sz w:val="20"/>
                          <w:szCs w:val="24"/>
                        </w:rPr>
                        <w:t xml:space="preserve">Als je een teek gevonden hebt, verwijder die dan rustig en in één beweging met een </w:t>
                      </w:r>
                      <w:proofErr w:type="spellStart"/>
                      <w:r w:rsidRPr="00791CDD">
                        <w:rPr>
                          <w:rFonts w:ascii="Calibri" w:eastAsia="Tahoma" w:hAnsi="Calibri" w:cs="Tahoma"/>
                          <w:bCs/>
                          <w:sz w:val="20"/>
                          <w:szCs w:val="24"/>
                        </w:rPr>
                        <w:t>tekenverwijderaar</w:t>
                      </w:r>
                      <w:proofErr w:type="spellEnd"/>
                      <w:r w:rsidRPr="00791CDD">
                        <w:rPr>
                          <w:rFonts w:ascii="Calibri" w:eastAsia="Tahoma" w:hAnsi="Calibri" w:cs="Tahoma"/>
                          <w:bCs/>
                          <w:sz w:val="20"/>
                          <w:szCs w:val="24"/>
                        </w:rPr>
                        <w:t>. Let daarbij op dat je de teek niet platduwt, want dan kan ze braken. Smeer ook niets op de teek en gebruik geen alcohol, jodium, zeep, ether of olie.</w:t>
                      </w:r>
                    </w:p>
                    <w:p w14:paraId="4839A32A" w14:textId="66356C81" w:rsidR="00791CDD" w:rsidRDefault="00791CDD" w:rsidP="00791CDD">
                      <w:pPr>
                        <w:spacing w:after="0" w:line="240" w:lineRule="auto"/>
                        <w:jc w:val="both"/>
                        <w:rPr>
                          <w:rFonts w:ascii="Calibri" w:eastAsia="Tahoma" w:hAnsi="Calibri" w:cs="Tahoma"/>
                          <w:bCs/>
                          <w:sz w:val="20"/>
                          <w:szCs w:val="24"/>
                        </w:rPr>
                      </w:pPr>
                    </w:p>
                    <w:p w14:paraId="2A90806F" w14:textId="0DDDD0D0" w:rsidR="00791CDD" w:rsidRPr="00791CDD" w:rsidRDefault="00791CDD" w:rsidP="00791CDD">
                      <w:pPr>
                        <w:spacing w:after="0" w:line="240" w:lineRule="auto"/>
                        <w:jc w:val="both"/>
                        <w:rPr>
                          <w:rFonts w:ascii="Calibri" w:eastAsia="Tahoma" w:hAnsi="Calibri" w:cs="Tahoma"/>
                          <w:b/>
                          <w:bCs/>
                          <w:color w:val="39B9BE"/>
                          <w:sz w:val="24"/>
                          <w:szCs w:val="24"/>
                        </w:rPr>
                      </w:pPr>
                      <w:r w:rsidRPr="00090FF3">
                        <w:rPr>
                          <w:rFonts w:ascii="Calibri" w:eastAsia="Tahoma" w:hAnsi="Calibri" w:cs="Tahoma"/>
                          <w:b/>
                          <w:bCs/>
                          <w:color w:val="39B9BE"/>
                          <w:sz w:val="24"/>
                          <w:szCs w:val="24"/>
                        </w:rPr>
                        <w:t>Let de komende maand op symptomen</w:t>
                      </w:r>
                    </w:p>
                    <w:p w14:paraId="61A446F0" w14:textId="6B99F8A1" w:rsidR="00791CDD" w:rsidRDefault="00791CDD" w:rsidP="00791CDD">
                      <w:pPr>
                        <w:spacing w:after="0" w:line="240" w:lineRule="auto"/>
                        <w:jc w:val="both"/>
                        <w:rPr>
                          <w:rFonts w:ascii="Calibri" w:eastAsia="Tahoma" w:hAnsi="Calibri" w:cs="Tahoma"/>
                          <w:bCs/>
                          <w:sz w:val="20"/>
                          <w:szCs w:val="24"/>
                        </w:rPr>
                      </w:pPr>
                      <w:r w:rsidRPr="00791CDD">
                        <w:rPr>
                          <w:rFonts w:ascii="Calibri" w:eastAsia="Tahoma" w:hAnsi="Calibri" w:cs="Tahoma"/>
                          <w:bCs/>
                          <w:sz w:val="20"/>
                          <w:szCs w:val="24"/>
                        </w:rPr>
                        <w:t>Hou de plek rond de plaats van de beet een maand lang in het oog. Komt er een rode vlek rond de beet die almaar groter wordt? Of krijg je gedurende die maand andere symptomen die lijken op griep (</w:t>
                      </w:r>
                      <w:r w:rsidR="00C45ED6">
                        <w:rPr>
                          <w:rFonts w:ascii="Calibri" w:eastAsia="Tahoma" w:hAnsi="Calibri" w:cs="Tahoma"/>
                          <w:bCs/>
                          <w:sz w:val="20"/>
                          <w:szCs w:val="24"/>
                        </w:rPr>
                        <w:t>koorts met spier- en/of</w:t>
                      </w:r>
                      <w:r w:rsidRPr="00791CDD">
                        <w:rPr>
                          <w:rFonts w:ascii="Calibri" w:eastAsia="Tahoma" w:hAnsi="Calibri" w:cs="Tahoma"/>
                          <w:bCs/>
                          <w:sz w:val="20"/>
                          <w:szCs w:val="24"/>
                        </w:rPr>
                        <w:t xml:space="preserve"> </w:t>
                      </w:r>
                      <w:r w:rsidR="00C45ED6">
                        <w:rPr>
                          <w:rFonts w:ascii="Calibri" w:eastAsia="Tahoma" w:hAnsi="Calibri" w:cs="Tahoma"/>
                          <w:bCs/>
                          <w:sz w:val="20"/>
                          <w:szCs w:val="24"/>
                        </w:rPr>
                        <w:t>gewrichtspijn</w:t>
                      </w:r>
                      <w:r w:rsidRPr="00791CDD">
                        <w:rPr>
                          <w:rFonts w:ascii="Calibri" w:eastAsia="Tahoma" w:hAnsi="Calibri" w:cs="Tahoma"/>
                          <w:bCs/>
                          <w:sz w:val="20"/>
                          <w:szCs w:val="24"/>
                        </w:rPr>
                        <w:t xml:space="preserve">)? </w:t>
                      </w:r>
                      <w:r w:rsidRPr="009133F3">
                        <w:rPr>
                          <w:rFonts w:ascii="Calibri" w:eastAsiaTheme="minorEastAsia" w:hAnsi="Calibri" w:cs="Calibri-Light"/>
                          <w:b/>
                          <w:noProof/>
                          <w:color w:val="B9CB5B"/>
                          <w:lang w:eastAsia="nl-NL"/>
                        </w:rPr>
                        <w:t>Ga dan naar je huisarts en meld de tekenbeet.</w:t>
                      </w:r>
                      <w:r w:rsidRPr="00791CDD">
                        <w:rPr>
                          <w:rFonts w:ascii="Calibri" w:eastAsia="Tahoma" w:hAnsi="Calibri" w:cs="Tahoma"/>
                          <w:bCs/>
                          <w:sz w:val="20"/>
                          <w:szCs w:val="24"/>
                        </w:rPr>
                        <w:t xml:space="preserve"> De ziekte van Lyme kun je behandelen met antibiotica.</w:t>
                      </w:r>
                    </w:p>
                    <w:p w14:paraId="02F371C5" w14:textId="77777777" w:rsidR="00791CDD" w:rsidRPr="00791CDD" w:rsidRDefault="00791CDD" w:rsidP="00791CDD">
                      <w:pPr>
                        <w:spacing w:after="0" w:line="240" w:lineRule="auto"/>
                        <w:jc w:val="both"/>
                        <w:rPr>
                          <w:rFonts w:ascii="Calibri" w:eastAsia="Tahoma" w:hAnsi="Calibri" w:cs="Tahoma"/>
                          <w:bCs/>
                          <w:sz w:val="20"/>
                          <w:szCs w:val="24"/>
                        </w:rPr>
                      </w:pPr>
                    </w:p>
                    <w:p w14:paraId="4497811F" w14:textId="19167FC8" w:rsidR="00E548DD" w:rsidRPr="009133F3" w:rsidRDefault="00E548DD" w:rsidP="00791CDD">
                      <w:pPr>
                        <w:spacing w:after="300" w:line="240" w:lineRule="auto"/>
                        <w:jc w:val="both"/>
                        <w:rPr>
                          <w:rFonts w:ascii="Calibri" w:eastAsiaTheme="minorEastAsia" w:hAnsi="Calibri" w:cs="Calibri-Light"/>
                          <w:noProof/>
                          <w:sz w:val="20"/>
                          <w:szCs w:val="20"/>
                          <w:lang w:eastAsia="nl-NL"/>
                        </w:rPr>
                      </w:pPr>
                      <w:r w:rsidRPr="009133F3">
                        <w:rPr>
                          <w:rFonts w:ascii="Calibri" w:eastAsiaTheme="minorEastAsia" w:hAnsi="Calibri" w:cs="Calibri-Light"/>
                          <w:noProof/>
                          <w:sz w:val="20"/>
                          <w:szCs w:val="20"/>
                          <w:lang w:eastAsia="nl-NL"/>
                        </w:rPr>
                        <w:t xml:space="preserve">Registreer ook zeker je tekenbeet via </w:t>
                      </w:r>
                      <w:hyperlink r:id="rId12" w:history="1">
                        <w:r w:rsidRPr="009133F3">
                          <w:rPr>
                            <w:rFonts w:ascii="Calibri" w:eastAsiaTheme="minorEastAsia" w:hAnsi="Calibri" w:cs="Calibri-Light"/>
                            <w:noProof/>
                            <w:sz w:val="20"/>
                            <w:szCs w:val="20"/>
                            <w:lang w:eastAsia="nl-NL"/>
                          </w:rPr>
                          <w:t>tekennet.be</w:t>
                        </w:r>
                      </w:hyperlink>
                      <w:r w:rsidRPr="009133F3">
                        <w:rPr>
                          <w:rFonts w:ascii="Calibri" w:eastAsiaTheme="minorEastAsia" w:hAnsi="Calibri" w:cs="Calibri-Light"/>
                          <w:noProof/>
                          <w:sz w:val="20"/>
                          <w:szCs w:val="20"/>
                          <w:lang w:eastAsia="nl-NL"/>
                        </w:rPr>
                        <w:t xml:space="preserve"> of via </w:t>
                      </w:r>
                      <w:r w:rsidRPr="009133F3">
                        <w:rPr>
                          <w:rFonts w:ascii="Calibri" w:eastAsiaTheme="minorEastAsia" w:hAnsi="Calibri" w:cs="Calibri-Light"/>
                          <w:noProof/>
                          <w:sz w:val="20"/>
                          <w:szCs w:val="20"/>
                          <w:lang w:eastAsia="nl-NL"/>
                        </w:rPr>
                        <w:br/>
                        <w:t>de app van TekenNet (</w:t>
                      </w:r>
                      <w:hyperlink r:id="rId13" w:history="1">
                        <w:r w:rsidRPr="009133F3">
                          <w:rPr>
                            <w:rFonts w:ascii="Calibri" w:eastAsiaTheme="minorEastAsia" w:hAnsi="Calibri" w:cs="Calibri-Light"/>
                            <w:noProof/>
                            <w:sz w:val="20"/>
                            <w:szCs w:val="20"/>
                            <w:lang w:eastAsia="nl-NL"/>
                          </w:rPr>
                          <w:t>android</w:t>
                        </w:r>
                      </w:hyperlink>
                      <w:r w:rsidRPr="009133F3">
                        <w:rPr>
                          <w:rFonts w:ascii="Calibri" w:eastAsiaTheme="minorEastAsia" w:hAnsi="Calibri" w:cs="Calibri-Light"/>
                          <w:noProof/>
                          <w:sz w:val="20"/>
                          <w:szCs w:val="20"/>
                          <w:lang w:eastAsia="nl-NL"/>
                        </w:rPr>
                        <w:t>/</w:t>
                      </w:r>
                      <w:hyperlink r:id="rId14" w:history="1">
                        <w:r w:rsidRPr="009133F3">
                          <w:rPr>
                            <w:rFonts w:ascii="Calibri" w:eastAsiaTheme="minorEastAsia" w:hAnsi="Calibri" w:cs="Calibri-Light"/>
                            <w:noProof/>
                            <w:sz w:val="20"/>
                            <w:szCs w:val="20"/>
                            <w:lang w:eastAsia="nl-NL"/>
                          </w:rPr>
                          <w:t>Iphone</w:t>
                        </w:r>
                      </w:hyperlink>
                      <w:r w:rsidRPr="009133F3">
                        <w:rPr>
                          <w:rFonts w:ascii="Calibri" w:eastAsiaTheme="minorEastAsia" w:hAnsi="Calibri" w:cs="Calibri-Light"/>
                          <w:noProof/>
                          <w:sz w:val="20"/>
                          <w:szCs w:val="20"/>
                          <w:lang w:eastAsia="nl-NL"/>
                        </w:rPr>
                        <w:t>). Zo help je het onderzoek naar teken en tekenziekten vooruit.</w:t>
                      </w:r>
                    </w:p>
                    <w:p w14:paraId="30B93843" w14:textId="5BF675EA" w:rsidR="00791CDD" w:rsidRPr="00090FF3" w:rsidRDefault="00791CDD" w:rsidP="00791CDD">
                      <w:pPr>
                        <w:spacing w:after="240" w:line="240" w:lineRule="auto"/>
                        <w:rPr>
                          <w:rFonts w:ascii="Calibri" w:eastAsia="Tahoma" w:hAnsi="Calibri" w:cs="Tahoma"/>
                          <w:b/>
                          <w:bCs/>
                          <w:color w:val="39B9BE"/>
                          <w:sz w:val="24"/>
                          <w:szCs w:val="24"/>
                        </w:rPr>
                      </w:pPr>
                      <w:r w:rsidRPr="00090FF3">
                        <w:rPr>
                          <w:rFonts w:ascii="Calibri" w:eastAsia="Tahoma" w:hAnsi="Calibri" w:cs="Tahoma"/>
                          <w:b/>
                          <w:bCs/>
                          <w:color w:val="39B9BE"/>
                          <w:sz w:val="24"/>
                          <w:szCs w:val="24"/>
                        </w:rPr>
                        <w:t xml:space="preserve">Lees op </w:t>
                      </w:r>
                      <w:hyperlink r:id="rId15" w:history="1">
                        <w:r w:rsidRPr="00090FF3">
                          <w:rPr>
                            <w:rFonts w:ascii="Calibri" w:eastAsia="Tahoma" w:hAnsi="Calibri" w:cs="Tahoma"/>
                            <w:b/>
                            <w:bCs/>
                            <w:color w:val="B9CB5B"/>
                            <w:sz w:val="24"/>
                            <w:szCs w:val="24"/>
                          </w:rPr>
                          <w:t>tekenbeten.be</w:t>
                        </w:r>
                      </w:hyperlink>
                      <w:r w:rsidRPr="00090FF3">
                        <w:rPr>
                          <w:rFonts w:ascii="Calibri" w:eastAsia="Tahoma" w:hAnsi="Calibri" w:cs="Tahoma"/>
                          <w:b/>
                          <w:bCs/>
                          <w:color w:val="39B9BE"/>
                          <w:sz w:val="24"/>
                          <w:szCs w:val="24"/>
                        </w:rPr>
                        <w:t xml:space="preserve"> tips hoe je kan controleren op tekenbeten en hoe </w:t>
                      </w:r>
                      <w:r w:rsidR="008A7D9B">
                        <w:rPr>
                          <w:rFonts w:ascii="Calibri" w:eastAsia="Tahoma" w:hAnsi="Calibri" w:cs="Tahoma"/>
                          <w:b/>
                          <w:bCs/>
                          <w:color w:val="39B9BE"/>
                          <w:sz w:val="24"/>
                          <w:szCs w:val="24"/>
                        </w:rPr>
                        <w:t xml:space="preserve">je </w:t>
                      </w:r>
                      <w:r w:rsidRPr="00090FF3">
                        <w:rPr>
                          <w:rFonts w:ascii="Calibri" w:eastAsia="Tahoma" w:hAnsi="Calibri" w:cs="Tahoma"/>
                          <w:b/>
                          <w:bCs/>
                          <w:color w:val="39B9BE"/>
                          <w:sz w:val="24"/>
                          <w:szCs w:val="24"/>
                        </w:rPr>
                        <w:t xml:space="preserve">een teek </w:t>
                      </w:r>
                      <w:r w:rsidRPr="00090FF3">
                        <w:rPr>
                          <w:rFonts w:ascii="Calibri" w:eastAsia="Tahoma" w:hAnsi="Calibri" w:cs="Tahoma"/>
                          <w:b/>
                          <w:bCs/>
                          <w:color w:val="39B9BE"/>
                          <w:sz w:val="24"/>
                          <w:szCs w:val="24"/>
                        </w:rPr>
                        <w:br/>
                      </w:r>
                      <w:r w:rsidR="008A7D9B">
                        <w:rPr>
                          <w:rFonts w:ascii="Calibri" w:eastAsia="Tahoma" w:hAnsi="Calibri" w:cs="Tahoma"/>
                          <w:b/>
                          <w:bCs/>
                          <w:color w:val="39B9BE"/>
                          <w:sz w:val="24"/>
                          <w:szCs w:val="24"/>
                        </w:rPr>
                        <w:t xml:space="preserve">best </w:t>
                      </w:r>
                      <w:r w:rsidRPr="00090FF3">
                        <w:rPr>
                          <w:rFonts w:ascii="Calibri" w:eastAsia="Tahoma" w:hAnsi="Calibri" w:cs="Tahoma"/>
                          <w:b/>
                          <w:bCs/>
                          <w:color w:val="39B9BE"/>
                          <w:sz w:val="24"/>
                          <w:szCs w:val="24"/>
                        </w:rPr>
                        <w:t>verwijder</w:t>
                      </w:r>
                      <w:r w:rsidR="008A7D9B">
                        <w:rPr>
                          <w:rFonts w:ascii="Calibri" w:eastAsia="Tahoma" w:hAnsi="Calibri" w:cs="Tahoma"/>
                          <w:b/>
                          <w:bCs/>
                          <w:color w:val="39B9BE"/>
                          <w:sz w:val="24"/>
                          <w:szCs w:val="24"/>
                        </w:rPr>
                        <w:t>t</w:t>
                      </w:r>
                      <w:r w:rsidRPr="00090FF3">
                        <w:rPr>
                          <w:rFonts w:ascii="Calibri" w:eastAsia="Tahoma" w:hAnsi="Calibri" w:cs="Tahoma"/>
                          <w:b/>
                          <w:bCs/>
                          <w:color w:val="39B9BE"/>
                          <w:sz w:val="24"/>
                          <w:szCs w:val="24"/>
                        </w:rPr>
                        <w:t>.</w:t>
                      </w:r>
                    </w:p>
                    <w:p w14:paraId="7C7702BE" w14:textId="77777777" w:rsidR="00791CDD" w:rsidRPr="009133F3" w:rsidRDefault="00791CDD" w:rsidP="00791CDD">
                      <w:pPr>
                        <w:spacing w:after="300" w:line="240" w:lineRule="auto"/>
                        <w:jc w:val="both"/>
                        <w:rPr>
                          <w:rFonts w:ascii="Calibri" w:eastAsiaTheme="minorEastAsia" w:hAnsi="Calibri" w:cs="Calibri-Light"/>
                          <w:noProof/>
                          <w:sz w:val="20"/>
                          <w:szCs w:val="20"/>
                          <w:lang w:eastAsia="nl-NL"/>
                        </w:rPr>
                      </w:pPr>
                    </w:p>
                    <w:p w14:paraId="57026A49" w14:textId="21ECE373" w:rsidR="00E548DD" w:rsidRPr="00090FF3" w:rsidRDefault="00E548DD" w:rsidP="00DE0D6C">
                      <w:pPr>
                        <w:pStyle w:val="Ballontekst"/>
                        <w:spacing w:after="140" w:line="240" w:lineRule="auto"/>
                        <w:jc w:val="both"/>
                        <w:rPr>
                          <w:rFonts w:ascii="Calibri" w:eastAsia="Tahoma" w:hAnsi="Calibri" w:cs="Tahoma"/>
                          <w:sz w:val="20"/>
                          <w:szCs w:val="20"/>
                        </w:rPr>
                      </w:pPr>
                    </w:p>
                  </w:txbxContent>
                </v:textbox>
                <w10:wrap type="square"/>
              </v:shape>
            </w:pict>
          </mc:Fallback>
        </mc:AlternateContent>
      </w:r>
      <w:r w:rsidR="00791CDD">
        <w:rPr>
          <w:noProof/>
          <w:lang w:eastAsia="nl-BE"/>
        </w:rPr>
        <w:drawing>
          <wp:anchor distT="0" distB="0" distL="114300" distR="114300" simplePos="0" relativeHeight="251682816" behindDoc="1" locked="0" layoutInCell="1" allowOverlap="1" wp14:anchorId="61F0D64F" wp14:editId="501DF875">
            <wp:simplePos x="0" y="0"/>
            <wp:positionH relativeFrom="column">
              <wp:posOffset>3009900</wp:posOffset>
            </wp:positionH>
            <wp:positionV relativeFrom="paragraph">
              <wp:posOffset>-3175</wp:posOffset>
            </wp:positionV>
            <wp:extent cx="2484120" cy="539496"/>
            <wp:effectExtent l="0" t="0" r="508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ken_artikel_afb_word2.jpg"/>
                    <pic:cNvPicPr/>
                  </pic:nvPicPr>
                  <pic:blipFill>
                    <a:blip r:embed="rId16">
                      <a:extLst>
                        <a:ext uri="{28A0092B-C50C-407E-A947-70E740481C1C}">
                          <a14:useLocalDpi xmlns:a14="http://schemas.microsoft.com/office/drawing/2010/main" val="0"/>
                        </a:ext>
                      </a:extLst>
                    </a:blip>
                    <a:stretch>
                      <a:fillRect/>
                    </a:stretch>
                  </pic:blipFill>
                  <pic:spPr>
                    <a:xfrm>
                      <a:off x="0" y="0"/>
                      <a:ext cx="2484120" cy="539496"/>
                    </a:xfrm>
                    <a:prstGeom prst="rect">
                      <a:avLst/>
                    </a:prstGeom>
                  </pic:spPr>
                </pic:pic>
              </a:graphicData>
            </a:graphic>
            <wp14:sizeRelH relativeFrom="page">
              <wp14:pctWidth>0</wp14:pctWidth>
            </wp14:sizeRelH>
            <wp14:sizeRelV relativeFrom="page">
              <wp14:pctHeight>0</wp14:pctHeight>
            </wp14:sizeRelV>
          </wp:anchor>
        </w:drawing>
      </w:r>
      <w:r w:rsidR="00791CDD">
        <w:rPr>
          <w:noProof/>
          <w:lang w:eastAsia="nl-BE"/>
        </w:rPr>
        <mc:AlternateContent>
          <mc:Choice Requires="wps">
            <w:drawing>
              <wp:anchor distT="0" distB="0" distL="114300" distR="114300" simplePos="0" relativeHeight="251646976" behindDoc="0" locked="0" layoutInCell="1" allowOverlap="1" wp14:anchorId="7A9A16C7" wp14:editId="38EF7450">
                <wp:simplePos x="0" y="0"/>
                <wp:positionH relativeFrom="column">
                  <wp:posOffset>2970530</wp:posOffset>
                </wp:positionH>
                <wp:positionV relativeFrom="paragraph">
                  <wp:posOffset>791210</wp:posOffset>
                </wp:positionV>
                <wp:extent cx="3246120" cy="2804160"/>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3246120" cy="28041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BFD89E" w14:textId="2F10AE04" w:rsidR="00791CDD" w:rsidRPr="009133F3" w:rsidRDefault="00791CDD" w:rsidP="00791CDD">
                            <w:pPr>
                              <w:rPr>
                                <w:rFonts w:ascii="Calibri" w:eastAsiaTheme="minorEastAsia" w:hAnsi="Calibri" w:cs="Calibri-Light"/>
                                <w:noProof/>
                                <w:sz w:val="20"/>
                                <w:szCs w:val="20"/>
                                <w:lang w:eastAsia="nl-NL"/>
                              </w:rPr>
                            </w:pPr>
                            <w:r w:rsidRPr="009133F3">
                              <w:rPr>
                                <w:rFonts w:ascii="Calibri" w:eastAsiaTheme="minorEastAsia" w:hAnsi="Calibri" w:cs="Calibri-Light"/>
                                <w:noProof/>
                                <w:sz w:val="20"/>
                                <w:szCs w:val="20"/>
                                <w:lang w:eastAsia="nl-NL"/>
                              </w:rPr>
                              <w:t>Had jij al eens een tekenbeet</w:t>
                            </w:r>
                            <w:r w:rsidR="00C45ED6" w:rsidRPr="00867ED2">
                              <w:rPr>
                                <w:rFonts w:ascii="Calibri" w:eastAsiaTheme="minorEastAsia" w:hAnsi="Calibri" w:cs="Calibri-Light"/>
                                <w:noProof/>
                                <w:color w:val="000000"/>
                                <w:sz w:val="20"/>
                                <w:szCs w:val="20"/>
                                <w:lang w:eastAsia="nl-NL"/>
                              </w:rPr>
                              <w:t xml:space="preserve">? </w:t>
                            </w:r>
                            <w:r w:rsidR="00C45ED6" w:rsidRPr="00867ED2">
                              <w:rPr>
                                <w:rFonts w:ascii="Calibri" w:eastAsiaTheme="minorEastAsia" w:hAnsi="Calibri" w:cs="Calibri-Light"/>
                                <w:noProof/>
                                <w:color w:val="000000"/>
                                <w:sz w:val="20"/>
                                <w:szCs w:val="20"/>
                                <w:lang w:val="nl-NL" w:eastAsia="nl-NL"/>
                              </w:rPr>
                              <w:t>Door klimaatopwarming zal de contactkans met teken kunnen veranderen.</w:t>
                            </w:r>
                            <w:r w:rsidR="00C45ED6" w:rsidRPr="00867ED2">
                              <w:rPr>
                                <w:rFonts w:ascii="Calibri" w:eastAsiaTheme="minorEastAsia" w:hAnsi="Calibri" w:cs="Calibri-Light"/>
                                <w:noProof/>
                                <w:color w:val="000000"/>
                                <w:sz w:val="20"/>
                                <w:szCs w:val="20"/>
                                <w:lang w:eastAsia="nl-NL"/>
                              </w:rPr>
                              <w:t xml:space="preserve"> </w:t>
                            </w:r>
                            <w:r w:rsidRPr="009133F3">
                              <w:rPr>
                                <w:rFonts w:ascii="Calibri" w:eastAsiaTheme="minorEastAsia" w:hAnsi="Calibri" w:cs="Calibri-Light"/>
                                <w:noProof/>
                                <w:sz w:val="20"/>
                                <w:szCs w:val="20"/>
                                <w:lang w:eastAsia="nl-NL"/>
                              </w:rPr>
                              <w:t xml:space="preserve">Je kunt ze overal in de natuur tegenkomen, dus niet alleen als je het bos intrekt. Ook als je in de tuin werkt, gaat wandelen of buiten speelt, kan een teek je pad kruisen. En van een teek kun je ziek worden … Daarom is het belangrijk dat je weet wat je moet doen om tekenziekten te voorkomen. </w:t>
                            </w:r>
                          </w:p>
                          <w:p w14:paraId="26EE5BDF" w14:textId="0B12E1EC" w:rsidR="00E548DD" w:rsidRDefault="00791CDD" w:rsidP="00791CDD">
                            <w:pPr>
                              <w:rPr>
                                <w:rFonts w:ascii="Calibri" w:eastAsiaTheme="minorEastAsia" w:hAnsi="Calibri" w:cs="Calibri-Light"/>
                                <w:noProof/>
                                <w:sz w:val="20"/>
                                <w:szCs w:val="20"/>
                                <w:lang w:val="en-GB" w:eastAsia="nl-NL"/>
                              </w:rPr>
                            </w:pPr>
                            <w:r w:rsidRPr="00C45ED6">
                              <w:rPr>
                                <w:rFonts w:ascii="Calibri" w:eastAsiaTheme="minorEastAsia" w:hAnsi="Calibri" w:cs="Calibri-Light"/>
                                <w:noProof/>
                                <w:sz w:val="20"/>
                                <w:szCs w:val="20"/>
                                <w:lang w:eastAsia="nl-NL"/>
                              </w:rPr>
                              <w:t>De campagne</w:t>
                            </w:r>
                            <w:r w:rsidRPr="009133F3">
                              <w:rPr>
                                <w:rFonts w:ascii="Calibri" w:eastAsiaTheme="minorEastAsia" w:hAnsi="Calibri" w:cs="Calibri-Light"/>
                                <w:noProof/>
                                <w:sz w:val="20"/>
                                <w:szCs w:val="20"/>
                                <w:lang w:eastAsia="nl-NL"/>
                              </w:rPr>
                              <w:t xml:space="preserve"> </w:t>
                            </w:r>
                            <w:r w:rsidRPr="009133F3">
                              <w:rPr>
                                <w:rFonts w:ascii="Calibri" w:eastAsiaTheme="minorEastAsia" w:hAnsi="Calibri" w:cs="Calibri-Light"/>
                                <w:i/>
                                <w:noProof/>
                                <w:sz w:val="20"/>
                                <w:szCs w:val="20"/>
                                <w:lang w:eastAsia="nl-NL"/>
                              </w:rPr>
                              <w:t>‘Wees niet gek. Doe de tekencheck.’</w:t>
                            </w:r>
                            <w:r w:rsidRPr="009133F3">
                              <w:rPr>
                                <w:rFonts w:ascii="Calibri" w:eastAsiaTheme="minorEastAsia" w:hAnsi="Calibri" w:cs="Calibri-Light"/>
                                <w:noProof/>
                                <w:sz w:val="20"/>
                                <w:szCs w:val="20"/>
                                <w:lang w:eastAsia="nl-NL"/>
                              </w:rPr>
                              <w:t xml:space="preserve"> geeft iedereen die in de natuur komt dit eenvoudige advies over teken: controleer dezelfde avond nog op een tekenbeet, verwijder een teek rustig en in één beweging en volg de symptomen één maand lang op. Ga zeker een kijkje nemen op </w:t>
                            </w:r>
                            <w:hyperlink r:id="rId17" w:history="1">
                              <w:r w:rsidRPr="009133F3">
                                <w:rPr>
                                  <w:rStyle w:val="Hyperlink"/>
                                  <w:rFonts w:ascii="Calibri" w:eastAsiaTheme="minorEastAsia" w:hAnsi="Calibri" w:cs="Calibri-Light"/>
                                  <w:noProof/>
                                  <w:sz w:val="20"/>
                                  <w:szCs w:val="20"/>
                                  <w:lang w:eastAsia="nl-NL"/>
                                </w:rPr>
                                <w:t>www.tekenbeten.be</w:t>
                              </w:r>
                            </w:hyperlink>
                            <w:r w:rsidRPr="009133F3">
                              <w:rPr>
                                <w:rFonts w:ascii="Calibri" w:eastAsiaTheme="minorEastAsia" w:hAnsi="Calibri" w:cs="Calibri-Light"/>
                                <w:noProof/>
                                <w:sz w:val="20"/>
                                <w:szCs w:val="20"/>
                                <w:lang w:eastAsia="nl-NL"/>
                              </w:rPr>
                              <w:t xml:space="preserve"> of </w:t>
                            </w:r>
                            <w:hyperlink r:id="rId18" w:history="1">
                              <w:r w:rsidRPr="009133F3">
                                <w:rPr>
                                  <w:rStyle w:val="Hyperlink"/>
                                  <w:rFonts w:ascii="Calibri" w:eastAsiaTheme="minorEastAsia" w:hAnsi="Calibri" w:cs="Calibri-Light"/>
                                  <w:noProof/>
                                  <w:sz w:val="20"/>
                                  <w:szCs w:val="20"/>
                                  <w:lang w:eastAsia="nl-NL"/>
                                </w:rPr>
                                <w:t>www.facebook.be/tekenbeten</w:t>
                              </w:r>
                            </w:hyperlink>
                            <w:r w:rsidRPr="009133F3">
                              <w:rPr>
                                <w:rFonts w:ascii="Calibri" w:eastAsiaTheme="minorEastAsia" w:hAnsi="Calibri" w:cs="Calibri-Light"/>
                                <w:noProof/>
                                <w:sz w:val="20"/>
                                <w:szCs w:val="20"/>
                                <w:lang w:eastAsia="nl-NL"/>
                              </w:rPr>
                              <w:t xml:space="preserve">! </w:t>
                            </w:r>
                            <w:r w:rsidR="00E548DD" w:rsidRPr="00791CDD">
                              <w:rPr>
                                <w:rFonts w:ascii="Calibri" w:eastAsiaTheme="minorEastAsia" w:hAnsi="Calibri" w:cs="Calibri-Light"/>
                                <w:noProof/>
                                <w:sz w:val="20"/>
                                <w:szCs w:val="20"/>
                                <w:lang w:val="en-GB" w:eastAsia="nl-NL"/>
                              </w:rPr>
                              <w:t>Controleer jezelf en anderen de dag zelf nog.</w:t>
                            </w:r>
                          </w:p>
                          <w:p w14:paraId="1BB7F918" w14:textId="77777777" w:rsidR="00791CDD" w:rsidRPr="00791CDD" w:rsidRDefault="00791CDD" w:rsidP="00791CDD">
                            <w:pPr>
                              <w:rPr>
                                <w:rFonts w:ascii="Calibri" w:eastAsiaTheme="minorEastAsia" w:hAnsi="Calibri" w:cs="Calibri-Light"/>
                                <w:noProof/>
                                <w:sz w:val="20"/>
                                <w:szCs w:val="20"/>
                                <w:lang w:val="en-GB" w:eastAsia="nl-NL"/>
                              </w:rPr>
                            </w:pPr>
                          </w:p>
                          <w:p w14:paraId="214738CE" w14:textId="6CAA8180" w:rsidR="00E548DD" w:rsidRPr="007B769E" w:rsidRDefault="00E548DD" w:rsidP="00791CDD">
                            <w:pPr>
                              <w:rPr>
                                <w:rFonts w:eastAsiaTheme="minorEastAsia" w:cs="Calibri-Light"/>
                                <w:noProof/>
                                <w:sz w:val="20"/>
                                <w:szCs w:val="20"/>
                                <w:lang w:val="en-GB" w:eastAsia="nl-NL"/>
                              </w:rPr>
                            </w:pPr>
                          </w:p>
                          <w:p w14:paraId="65E8AF1C" w14:textId="787C3383" w:rsidR="00E548DD" w:rsidRPr="007B769E" w:rsidRDefault="00E548DD" w:rsidP="006365A0">
                            <w:pPr>
                              <w:spacing w:after="240" w:line="240" w:lineRule="auto"/>
                              <w:jc w:val="both"/>
                              <w:rPr>
                                <w:rFonts w:ascii="Calibri" w:eastAsia="Tahoma" w:hAnsi="Calibri" w:cs="Tahoma"/>
                                <w:b/>
                                <w:bCs/>
                                <w:color w:val="39B9BE"/>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A16C7" id="Tekstvak 6" o:spid="_x0000_s1027" type="#_x0000_t202" style="position:absolute;margin-left:233.9pt;margin-top:62.3pt;width:255.6pt;height:220.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" filled="f" stroked="f">
                <v:textbox>
                  <w:txbxContent>
                    <w:p w14:paraId="36BFD89E" w14:textId="2F10AE04" w:rsidR="00791CDD" w:rsidRPr="009133F3" w:rsidRDefault="00791CDD" w:rsidP="00791CDD">
                      <w:pPr>
                        <w:rPr>
                          <w:rFonts w:ascii="Calibri" w:eastAsiaTheme="minorEastAsia" w:hAnsi="Calibri" w:cs="Calibri-Light"/>
                          <w:noProof/>
                          <w:sz w:val="20"/>
                          <w:szCs w:val="20"/>
                          <w:lang w:eastAsia="nl-NL"/>
                        </w:rPr>
                      </w:pPr>
                      <w:r w:rsidRPr="009133F3">
                        <w:rPr>
                          <w:rFonts w:ascii="Calibri" w:eastAsiaTheme="minorEastAsia" w:hAnsi="Calibri" w:cs="Calibri-Light"/>
                          <w:noProof/>
                          <w:sz w:val="20"/>
                          <w:szCs w:val="20"/>
                          <w:lang w:eastAsia="nl-NL"/>
                        </w:rPr>
                        <w:t>Had jij al eens een tekenbeet</w:t>
                      </w:r>
                      <w:r w:rsidR="00C45ED6" w:rsidRPr="00867ED2">
                        <w:rPr>
                          <w:rFonts w:ascii="Calibri" w:eastAsiaTheme="minorEastAsia" w:hAnsi="Calibri" w:cs="Calibri-Light"/>
                          <w:noProof/>
                          <w:color w:val="000000"/>
                          <w:sz w:val="20"/>
                          <w:szCs w:val="20"/>
                          <w:lang w:eastAsia="nl-NL"/>
                        </w:rPr>
                        <w:t xml:space="preserve">? </w:t>
                      </w:r>
                      <w:r w:rsidR="00C45ED6" w:rsidRPr="00867ED2">
                        <w:rPr>
                          <w:rFonts w:ascii="Calibri" w:eastAsiaTheme="minorEastAsia" w:hAnsi="Calibri" w:cs="Calibri-Light"/>
                          <w:noProof/>
                          <w:color w:val="000000"/>
                          <w:sz w:val="20"/>
                          <w:szCs w:val="20"/>
                          <w:lang w:val="nl-NL" w:eastAsia="nl-NL"/>
                        </w:rPr>
                        <w:t>Door klimaatopwarming zal de contactkans met teken kunnen veranderen.</w:t>
                      </w:r>
                      <w:r w:rsidR="00C45ED6" w:rsidRPr="00867ED2">
                        <w:rPr>
                          <w:rFonts w:ascii="Calibri" w:eastAsiaTheme="minorEastAsia" w:hAnsi="Calibri" w:cs="Calibri-Light"/>
                          <w:noProof/>
                          <w:color w:val="000000"/>
                          <w:sz w:val="20"/>
                          <w:szCs w:val="20"/>
                          <w:lang w:eastAsia="nl-NL"/>
                        </w:rPr>
                        <w:t xml:space="preserve"> </w:t>
                      </w:r>
                      <w:r w:rsidRPr="009133F3">
                        <w:rPr>
                          <w:rFonts w:ascii="Calibri" w:eastAsiaTheme="minorEastAsia" w:hAnsi="Calibri" w:cs="Calibri-Light"/>
                          <w:noProof/>
                          <w:sz w:val="20"/>
                          <w:szCs w:val="20"/>
                          <w:lang w:eastAsia="nl-NL"/>
                        </w:rPr>
                        <w:t xml:space="preserve">Je kunt ze overal in de natuur tegenkomen, dus niet alleen als je het bos intrekt. Ook als je in de tuin werkt, gaat wandelen of buiten speelt, kan een teek je pad kruisen. En van een teek kun je ziek worden … Daarom is het belangrijk dat je weet wat je moet doen om tekenziekten te voorkomen. </w:t>
                      </w:r>
                    </w:p>
                    <w:p w14:paraId="26EE5BDF" w14:textId="0B12E1EC" w:rsidR="00E548DD" w:rsidRDefault="00791CDD" w:rsidP="00791CDD">
                      <w:pPr>
                        <w:rPr>
                          <w:rFonts w:ascii="Calibri" w:eastAsiaTheme="minorEastAsia" w:hAnsi="Calibri" w:cs="Calibri-Light"/>
                          <w:noProof/>
                          <w:sz w:val="20"/>
                          <w:szCs w:val="20"/>
                          <w:lang w:val="en-GB" w:eastAsia="nl-NL"/>
                        </w:rPr>
                      </w:pPr>
                      <w:r w:rsidRPr="00C45ED6">
                        <w:rPr>
                          <w:rFonts w:ascii="Calibri" w:eastAsiaTheme="minorEastAsia" w:hAnsi="Calibri" w:cs="Calibri-Light"/>
                          <w:noProof/>
                          <w:sz w:val="20"/>
                          <w:szCs w:val="20"/>
                          <w:lang w:eastAsia="nl-NL"/>
                        </w:rPr>
                        <w:t>De campagne</w:t>
                      </w:r>
                      <w:r w:rsidRPr="009133F3">
                        <w:rPr>
                          <w:rFonts w:ascii="Calibri" w:eastAsiaTheme="minorEastAsia" w:hAnsi="Calibri" w:cs="Calibri-Light"/>
                          <w:noProof/>
                          <w:sz w:val="20"/>
                          <w:szCs w:val="20"/>
                          <w:lang w:eastAsia="nl-NL"/>
                        </w:rPr>
                        <w:t xml:space="preserve"> </w:t>
                      </w:r>
                      <w:r w:rsidRPr="009133F3">
                        <w:rPr>
                          <w:rFonts w:ascii="Calibri" w:eastAsiaTheme="minorEastAsia" w:hAnsi="Calibri" w:cs="Calibri-Light"/>
                          <w:i/>
                          <w:noProof/>
                          <w:sz w:val="20"/>
                          <w:szCs w:val="20"/>
                          <w:lang w:eastAsia="nl-NL"/>
                        </w:rPr>
                        <w:t>‘Wees niet gek. Doe de tekencheck.’</w:t>
                      </w:r>
                      <w:r w:rsidRPr="009133F3">
                        <w:rPr>
                          <w:rFonts w:ascii="Calibri" w:eastAsiaTheme="minorEastAsia" w:hAnsi="Calibri" w:cs="Calibri-Light"/>
                          <w:noProof/>
                          <w:sz w:val="20"/>
                          <w:szCs w:val="20"/>
                          <w:lang w:eastAsia="nl-NL"/>
                        </w:rPr>
                        <w:t xml:space="preserve"> geeft iedereen die in de natuur komt dit eenvoudige advies over teken: controleer dezelfde avond nog op een tekenbeet, verwijder een teek rustig en in één beweging en volg de symptomen één maand lang op. Ga zeker een kijkje nemen op </w:t>
                      </w:r>
                      <w:hyperlink r:id="rId19" w:history="1">
                        <w:r w:rsidRPr="009133F3">
                          <w:rPr>
                            <w:rStyle w:val="Hyperlink"/>
                            <w:rFonts w:ascii="Calibri" w:eastAsiaTheme="minorEastAsia" w:hAnsi="Calibri" w:cs="Calibri-Light"/>
                            <w:noProof/>
                            <w:sz w:val="20"/>
                            <w:szCs w:val="20"/>
                            <w:lang w:eastAsia="nl-NL"/>
                          </w:rPr>
                          <w:t>www.tekenbeten.be</w:t>
                        </w:r>
                      </w:hyperlink>
                      <w:r w:rsidRPr="009133F3">
                        <w:rPr>
                          <w:rFonts w:ascii="Calibri" w:eastAsiaTheme="minorEastAsia" w:hAnsi="Calibri" w:cs="Calibri-Light"/>
                          <w:noProof/>
                          <w:sz w:val="20"/>
                          <w:szCs w:val="20"/>
                          <w:lang w:eastAsia="nl-NL"/>
                        </w:rPr>
                        <w:t xml:space="preserve"> of </w:t>
                      </w:r>
                      <w:hyperlink r:id="rId20" w:history="1">
                        <w:r w:rsidRPr="009133F3">
                          <w:rPr>
                            <w:rStyle w:val="Hyperlink"/>
                            <w:rFonts w:ascii="Calibri" w:eastAsiaTheme="minorEastAsia" w:hAnsi="Calibri" w:cs="Calibri-Light"/>
                            <w:noProof/>
                            <w:sz w:val="20"/>
                            <w:szCs w:val="20"/>
                            <w:lang w:eastAsia="nl-NL"/>
                          </w:rPr>
                          <w:t>www.facebook.be/tekenbeten</w:t>
                        </w:r>
                      </w:hyperlink>
                      <w:r w:rsidRPr="009133F3">
                        <w:rPr>
                          <w:rFonts w:ascii="Calibri" w:eastAsiaTheme="minorEastAsia" w:hAnsi="Calibri" w:cs="Calibri-Light"/>
                          <w:noProof/>
                          <w:sz w:val="20"/>
                          <w:szCs w:val="20"/>
                          <w:lang w:eastAsia="nl-NL"/>
                        </w:rPr>
                        <w:t xml:space="preserve">! </w:t>
                      </w:r>
                      <w:r w:rsidR="00E548DD" w:rsidRPr="00791CDD">
                        <w:rPr>
                          <w:rFonts w:ascii="Calibri" w:eastAsiaTheme="minorEastAsia" w:hAnsi="Calibri" w:cs="Calibri-Light"/>
                          <w:noProof/>
                          <w:sz w:val="20"/>
                          <w:szCs w:val="20"/>
                          <w:lang w:val="en-GB" w:eastAsia="nl-NL"/>
                        </w:rPr>
                        <w:t>Controleer jezelf en anderen de dag zelf nog.</w:t>
                      </w:r>
                    </w:p>
                    <w:p w14:paraId="1BB7F918" w14:textId="77777777" w:rsidR="00791CDD" w:rsidRPr="00791CDD" w:rsidRDefault="00791CDD" w:rsidP="00791CDD">
                      <w:pPr>
                        <w:rPr>
                          <w:rFonts w:ascii="Calibri" w:eastAsiaTheme="minorEastAsia" w:hAnsi="Calibri" w:cs="Calibri-Light"/>
                          <w:noProof/>
                          <w:sz w:val="20"/>
                          <w:szCs w:val="20"/>
                          <w:lang w:val="en-GB" w:eastAsia="nl-NL"/>
                        </w:rPr>
                      </w:pPr>
                    </w:p>
                    <w:p w14:paraId="214738CE" w14:textId="6CAA8180" w:rsidR="00E548DD" w:rsidRPr="007B769E" w:rsidRDefault="00E548DD" w:rsidP="00791CDD">
                      <w:pPr>
                        <w:rPr>
                          <w:rFonts w:eastAsiaTheme="minorEastAsia" w:cs="Calibri-Light"/>
                          <w:noProof/>
                          <w:sz w:val="20"/>
                          <w:szCs w:val="20"/>
                          <w:lang w:val="en-GB" w:eastAsia="nl-NL"/>
                        </w:rPr>
                      </w:pPr>
                    </w:p>
                    <w:p w14:paraId="65E8AF1C" w14:textId="787C3383" w:rsidR="00E548DD" w:rsidRPr="007B769E" w:rsidRDefault="00E548DD" w:rsidP="006365A0">
                      <w:pPr>
                        <w:spacing w:after="240" w:line="240" w:lineRule="auto"/>
                        <w:jc w:val="both"/>
                        <w:rPr>
                          <w:rFonts w:ascii="Calibri" w:eastAsia="Tahoma" w:hAnsi="Calibri" w:cs="Tahoma"/>
                          <w:b/>
                          <w:bCs/>
                          <w:color w:val="39B9BE"/>
                          <w:sz w:val="32"/>
                          <w:szCs w:val="32"/>
                        </w:rPr>
                      </w:pPr>
                    </w:p>
                  </w:txbxContent>
                </v:textbox>
                <w10:wrap type="square"/>
              </v:shape>
            </w:pict>
          </mc:Fallback>
        </mc:AlternateContent>
      </w:r>
      <w:r w:rsidR="00412E5C">
        <w:rPr>
          <w:noProof/>
          <w:lang w:eastAsia="nl-BE"/>
        </w:rPr>
        <w:drawing>
          <wp:anchor distT="0" distB="0" distL="114300" distR="114300" simplePos="0" relativeHeight="251688960" behindDoc="1" locked="0" layoutInCell="1" allowOverlap="1" wp14:anchorId="5669E58D" wp14:editId="35C6A648">
            <wp:simplePos x="0" y="0"/>
            <wp:positionH relativeFrom="column">
              <wp:posOffset>3153410</wp:posOffset>
            </wp:positionH>
            <wp:positionV relativeFrom="paragraph">
              <wp:posOffset>3686810</wp:posOffset>
            </wp:positionV>
            <wp:extent cx="2969895" cy="4993005"/>
            <wp:effectExtent l="0" t="0" r="1905" b="1079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ken_artikel_afb_word11.jpg"/>
                    <pic:cNvPicPr/>
                  </pic:nvPicPr>
                  <pic:blipFill>
                    <a:blip r:embed="rId21">
                      <a:extLst>
                        <a:ext uri="{28A0092B-C50C-407E-A947-70E740481C1C}">
                          <a14:useLocalDpi xmlns:a14="http://schemas.microsoft.com/office/drawing/2010/main" val="0"/>
                        </a:ext>
                      </a:extLst>
                    </a:blip>
                    <a:stretch>
                      <a:fillRect/>
                    </a:stretch>
                  </pic:blipFill>
                  <pic:spPr>
                    <a:xfrm>
                      <a:off x="0" y="0"/>
                      <a:ext cx="2969895" cy="4993005"/>
                    </a:xfrm>
                    <a:prstGeom prst="rect">
                      <a:avLst/>
                    </a:prstGeom>
                  </pic:spPr>
                </pic:pic>
              </a:graphicData>
            </a:graphic>
            <wp14:sizeRelH relativeFrom="page">
              <wp14:pctWidth>0</wp14:pctWidth>
            </wp14:sizeRelH>
            <wp14:sizeRelV relativeFrom="page">
              <wp14:pctHeight>0</wp14:pctHeight>
            </wp14:sizeRelV>
          </wp:anchor>
        </w:drawing>
      </w:r>
      <w:r w:rsidR="00715838">
        <w:rPr>
          <w:noProof/>
          <w:lang w:eastAsia="nl-BE"/>
        </w:rPr>
        <w:drawing>
          <wp:anchor distT="0" distB="0" distL="114300" distR="114300" simplePos="0" relativeHeight="251630592" behindDoc="1" locked="0" layoutInCell="1" allowOverlap="1" wp14:anchorId="15FD0412" wp14:editId="1E770B4B">
            <wp:simplePos x="0" y="0"/>
            <wp:positionH relativeFrom="page">
              <wp:align>left</wp:align>
            </wp:positionH>
            <wp:positionV relativeFrom="paragraph">
              <wp:posOffset>-897255</wp:posOffset>
            </wp:positionV>
            <wp:extent cx="7633970" cy="10798373"/>
            <wp:effectExtent l="0" t="0" r="508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me_Dagen_background.jpg"/>
                    <pic:cNvPicPr/>
                  </pic:nvPicPr>
                  <pic:blipFill>
                    <a:blip r:embed="rId22">
                      <a:extLst>
                        <a:ext uri="{28A0092B-C50C-407E-A947-70E740481C1C}">
                          <a14:useLocalDpi xmlns:a14="http://schemas.microsoft.com/office/drawing/2010/main" val="0"/>
                        </a:ext>
                      </a:extLst>
                    </a:blip>
                    <a:stretch>
                      <a:fillRect/>
                    </a:stretch>
                  </pic:blipFill>
                  <pic:spPr>
                    <a:xfrm>
                      <a:off x="0" y="0"/>
                      <a:ext cx="7633970" cy="10798373"/>
                    </a:xfrm>
                    <a:prstGeom prst="rect">
                      <a:avLst/>
                    </a:prstGeom>
                  </pic:spPr>
                </pic:pic>
              </a:graphicData>
            </a:graphic>
            <wp14:sizeRelH relativeFrom="page">
              <wp14:pctWidth>0</wp14:pctWidth>
            </wp14:sizeRelH>
            <wp14:sizeRelV relativeFrom="page">
              <wp14:pctHeight>0</wp14:pctHeight>
            </wp14:sizeRelV>
          </wp:anchor>
        </w:drawing>
      </w:r>
      <w:r w:rsidR="00715838">
        <w:rPr>
          <w:noProof/>
          <w:lang w:eastAsia="nl-BE"/>
        </w:rPr>
        <w:drawing>
          <wp:anchor distT="0" distB="0" distL="114300" distR="114300" simplePos="0" relativeHeight="251668480" behindDoc="1" locked="0" layoutInCell="1" allowOverlap="1" wp14:anchorId="75B96672" wp14:editId="66BD72D8">
            <wp:simplePos x="0" y="0"/>
            <wp:positionH relativeFrom="column">
              <wp:posOffset>-164465</wp:posOffset>
            </wp:positionH>
            <wp:positionV relativeFrom="paragraph">
              <wp:posOffset>697865</wp:posOffset>
            </wp:positionV>
            <wp:extent cx="3456432" cy="288036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ken_artikel_afb_word5.jpg"/>
                    <pic:cNvPicPr/>
                  </pic:nvPicPr>
                  <pic:blipFill>
                    <a:blip r:embed="rId23">
                      <a:extLst>
                        <a:ext uri="{28A0092B-C50C-407E-A947-70E740481C1C}">
                          <a14:useLocalDpi xmlns:a14="http://schemas.microsoft.com/office/drawing/2010/main" val="0"/>
                        </a:ext>
                      </a:extLst>
                    </a:blip>
                    <a:stretch>
                      <a:fillRect/>
                    </a:stretch>
                  </pic:blipFill>
                  <pic:spPr>
                    <a:xfrm>
                      <a:off x="0" y="0"/>
                      <a:ext cx="3456432" cy="2880360"/>
                    </a:xfrm>
                    <a:prstGeom prst="rect">
                      <a:avLst/>
                    </a:prstGeom>
                  </pic:spPr>
                </pic:pic>
              </a:graphicData>
            </a:graphic>
            <wp14:sizeRelH relativeFrom="page">
              <wp14:pctWidth>0</wp14:pctWidth>
            </wp14:sizeRelH>
            <wp14:sizeRelV relativeFrom="page">
              <wp14:pctHeight>0</wp14:pctHeight>
            </wp14:sizeRelV>
          </wp:anchor>
        </w:drawing>
      </w:r>
    </w:p>
    <w:sectPr w:rsidR="002F32B9" w:rsidSect="006E094E">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756A87" w14:textId="77777777" w:rsidR="009C3A5F" w:rsidRDefault="009C3A5F" w:rsidP="00716C8A">
      <w:pPr>
        <w:spacing w:after="0" w:line="240" w:lineRule="auto"/>
      </w:pPr>
      <w:r>
        <w:separator/>
      </w:r>
    </w:p>
  </w:endnote>
  <w:endnote w:type="continuationSeparator" w:id="0">
    <w:p w14:paraId="76787D7E" w14:textId="77777777" w:rsidR="009C3A5F" w:rsidRDefault="009C3A5F" w:rsidP="00716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inionPro-Regular">
    <w:altName w:val="Minion Pro"/>
    <w:panose1 w:val="02040503050201020203"/>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Light">
    <w:altName w:val="Calibri Ligh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66F4A2" w14:textId="77777777" w:rsidR="009C3A5F" w:rsidRDefault="009C3A5F" w:rsidP="00716C8A">
      <w:pPr>
        <w:spacing w:after="0" w:line="240" w:lineRule="auto"/>
      </w:pPr>
      <w:r>
        <w:separator/>
      </w:r>
    </w:p>
  </w:footnote>
  <w:footnote w:type="continuationSeparator" w:id="0">
    <w:p w14:paraId="76C89539" w14:textId="77777777" w:rsidR="009C3A5F" w:rsidRDefault="009C3A5F" w:rsidP="00716C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6E462C"/>
    <w:multiLevelType w:val="hybridMultilevel"/>
    <w:tmpl w:val="7EE6A350"/>
    <w:lvl w:ilvl="0" w:tplc="FE5CADDE">
      <w:start w:val="1"/>
      <w:numFmt w:val="bullet"/>
      <w:lvlText w:val=""/>
      <w:lvlJc w:val="left"/>
      <w:pPr>
        <w:ind w:left="17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9C81438"/>
    <w:multiLevelType w:val="multilevel"/>
    <w:tmpl w:val="D31C4ECE"/>
    <w:lvl w:ilvl="0">
      <w:start w:val="1"/>
      <w:numFmt w:val="bullet"/>
      <w:lvlText w:val=""/>
      <w:lvlJc w:val="left"/>
      <w:pPr>
        <w:ind w:left="360" w:hanging="19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30D7662F"/>
    <w:multiLevelType w:val="hybridMultilevel"/>
    <w:tmpl w:val="9C969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223314C"/>
    <w:multiLevelType w:val="hybridMultilevel"/>
    <w:tmpl w:val="682CE95E"/>
    <w:lvl w:ilvl="0" w:tplc="57665FB0">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8E67B7"/>
    <w:multiLevelType w:val="hybridMultilevel"/>
    <w:tmpl w:val="4BCC2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F545FC"/>
    <w:multiLevelType w:val="multilevel"/>
    <w:tmpl w:val="5D60C5F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5F2011A4"/>
    <w:multiLevelType w:val="hybridMultilevel"/>
    <w:tmpl w:val="D31C4ECE"/>
    <w:lvl w:ilvl="0" w:tplc="2FD0B9C8">
      <w:start w:val="1"/>
      <w:numFmt w:val="bullet"/>
      <w:lvlText w:val=""/>
      <w:lvlJc w:val="left"/>
      <w:pPr>
        <w:ind w:left="360" w:hanging="19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F7716D5"/>
    <w:multiLevelType w:val="hybridMultilevel"/>
    <w:tmpl w:val="5D60C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2F52684"/>
    <w:multiLevelType w:val="multilevel"/>
    <w:tmpl w:val="9C9697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6F74113A"/>
    <w:multiLevelType w:val="hybridMultilevel"/>
    <w:tmpl w:val="439C2274"/>
    <w:lvl w:ilvl="0" w:tplc="3A86B4A2">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7"/>
  </w:num>
  <w:num w:numId="4">
    <w:abstractNumId w:val="5"/>
  </w:num>
  <w:num w:numId="5">
    <w:abstractNumId w:val="0"/>
  </w:num>
  <w:num w:numId="6">
    <w:abstractNumId w:val="8"/>
  </w:num>
  <w:num w:numId="7">
    <w:abstractNumId w:val="6"/>
  </w:num>
  <w:num w:numId="8">
    <w:abstractNumId w:val="1"/>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onsecutiveHyphenLimit w:val="2"/>
  <w:hyphenationZone w:val="284"/>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94E"/>
    <w:rsid w:val="00090FF3"/>
    <w:rsid w:val="001872F6"/>
    <w:rsid w:val="001B4893"/>
    <w:rsid w:val="002A7ACE"/>
    <w:rsid w:val="002F32B9"/>
    <w:rsid w:val="003936D6"/>
    <w:rsid w:val="00412E5C"/>
    <w:rsid w:val="00473C2C"/>
    <w:rsid w:val="00623FEE"/>
    <w:rsid w:val="006365A0"/>
    <w:rsid w:val="00677187"/>
    <w:rsid w:val="006E094E"/>
    <w:rsid w:val="00715838"/>
    <w:rsid w:val="00716C8A"/>
    <w:rsid w:val="00791CDD"/>
    <w:rsid w:val="007B769E"/>
    <w:rsid w:val="0086182E"/>
    <w:rsid w:val="008A7D9B"/>
    <w:rsid w:val="008F14C3"/>
    <w:rsid w:val="009133F3"/>
    <w:rsid w:val="009566E9"/>
    <w:rsid w:val="009C3A5F"/>
    <w:rsid w:val="00A1374A"/>
    <w:rsid w:val="00BB473B"/>
    <w:rsid w:val="00C45ED6"/>
    <w:rsid w:val="00D809A8"/>
    <w:rsid w:val="00DE0D6C"/>
    <w:rsid w:val="00DF24D6"/>
    <w:rsid w:val="00E36DD4"/>
    <w:rsid w:val="00E4717F"/>
    <w:rsid w:val="00E548DD"/>
    <w:rsid w:val="00F34C99"/>
    <w:rsid w:val="00F8626D"/>
    <w:rsid w:val="00FD23CB"/>
    <w:rsid w:val="00FF735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908D1B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Standaard">
    <w:name w:val="Normal"/>
    <w:qFormat/>
    <w:rsid w:val="006E094E"/>
    <w:pPr>
      <w:spacing w:after="160" w:line="259" w:lineRule="auto"/>
    </w:pPr>
    <w:rPr>
      <w:rFonts w:eastAsiaTheme="minorHAnsi"/>
      <w:sz w:val="22"/>
      <w:szCs w:val="22"/>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unhideWhenUsed/>
    <w:rsid w:val="006E094E"/>
    <w:rPr>
      <w:rFonts w:ascii="Lucida Grande" w:hAnsi="Lucida Grande" w:cs="Lucida Grande"/>
      <w:sz w:val="18"/>
      <w:szCs w:val="18"/>
    </w:rPr>
  </w:style>
  <w:style w:type="character" w:customStyle="1" w:styleId="BallontekstChar">
    <w:name w:val="Ballontekst Char"/>
    <w:basedOn w:val="Standaardalinea-lettertype"/>
    <w:link w:val="Ballontekst"/>
    <w:uiPriority w:val="99"/>
    <w:rsid w:val="006E094E"/>
    <w:rPr>
      <w:rFonts w:ascii="Lucida Grande" w:hAnsi="Lucida Grande" w:cs="Lucida Grande"/>
      <w:sz w:val="18"/>
      <w:szCs w:val="18"/>
    </w:rPr>
  </w:style>
  <w:style w:type="paragraph" w:styleId="Tekstopmerking">
    <w:name w:val="annotation text"/>
    <w:basedOn w:val="Standaard"/>
    <w:link w:val="TekstopmerkingChar"/>
    <w:uiPriority w:val="99"/>
    <w:unhideWhenUsed/>
    <w:rsid w:val="006E094E"/>
    <w:pPr>
      <w:spacing w:after="0" w:line="240" w:lineRule="auto"/>
    </w:pPr>
    <w:rPr>
      <w:rFonts w:ascii="Arial" w:eastAsiaTheme="minorEastAsia" w:hAnsi="Arial" w:cstheme="majorBidi"/>
      <w:sz w:val="24"/>
      <w:szCs w:val="24"/>
      <w:lang w:val="nl-NL" w:eastAsia="ja-JP"/>
    </w:rPr>
  </w:style>
  <w:style w:type="character" w:customStyle="1" w:styleId="TekstopmerkingChar">
    <w:name w:val="Tekst opmerking Char"/>
    <w:basedOn w:val="Standaardalinea-lettertype"/>
    <w:link w:val="Tekstopmerking"/>
    <w:uiPriority w:val="99"/>
    <w:rsid w:val="006E094E"/>
    <w:rPr>
      <w:rFonts w:ascii="Arial" w:hAnsi="Arial" w:cstheme="majorBidi"/>
      <w:lang w:eastAsia="ja-JP"/>
    </w:rPr>
  </w:style>
  <w:style w:type="character" w:styleId="Hyperlink">
    <w:name w:val="Hyperlink"/>
    <w:basedOn w:val="Standaardalinea-lettertype"/>
    <w:uiPriority w:val="99"/>
    <w:unhideWhenUsed/>
    <w:rsid w:val="006E094E"/>
    <w:rPr>
      <w:color w:val="0000FF" w:themeColor="hyperlink"/>
      <w:u w:val="single"/>
    </w:rPr>
  </w:style>
  <w:style w:type="character" w:styleId="GevolgdeHyperlink">
    <w:name w:val="FollowedHyperlink"/>
    <w:basedOn w:val="Standaardalinea-lettertype"/>
    <w:uiPriority w:val="99"/>
    <w:semiHidden/>
    <w:unhideWhenUsed/>
    <w:rsid w:val="006E094E"/>
    <w:rPr>
      <w:color w:val="800080" w:themeColor="followedHyperlink"/>
      <w:u w:val="single"/>
    </w:rPr>
  </w:style>
  <w:style w:type="paragraph" w:styleId="Lijstalinea">
    <w:name w:val="List Paragraph"/>
    <w:basedOn w:val="Standaard"/>
    <w:uiPriority w:val="34"/>
    <w:qFormat/>
    <w:rsid w:val="006E094E"/>
    <w:pPr>
      <w:ind w:left="720"/>
      <w:contextualSpacing/>
    </w:pPr>
  </w:style>
  <w:style w:type="paragraph" w:customStyle="1" w:styleId="BasicParagraph">
    <w:name w:val="[Basic Paragraph]"/>
    <w:basedOn w:val="Standaard"/>
    <w:uiPriority w:val="99"/>
    <w:rsid w:val="00DF24D6"/>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nl-NL"/>
    </w:rPr>
  </w:style>
  <w:style w:type="paragraph" w:customStyle="1" w:styleId="NoParagraphStyle">
    <w:name w:val="[No Paragraph Style]"/>
    <w:rsid w:val="00E4717F"/>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normaltextrun">
    <w:name w:val="normaltextrun"/>
    <w:basedOn w:val="Standaardalinea-lettertype"/>
    <w:rsid w:val="006365A0"/>
  </w:style>
  <w:style w:type="character" w:customStyle="1" w:styleId="eop">
    <w:name w:val="eop"/>
    <w:basedOn w:val="Standaardalinea-lettertype"/>
    <w:rsid w:val="006365A0"/>
  </w:style>
  <w:style w:type="paragraph" w:styleId="Koptekst">
    <w:name w:val="header"/>
    <w:basedOn w:val="Standaard"/>
    <w:link w:val="KoptekstChar"/>
    <w:uiPriority w:val="99"/>
    <w:unhideWhenUsed/>
    <w:rsid w:val="00716C8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16C8A"/>
    <w:rPr>
      <w:rFonts w:eastAsiaTheme="minorHAnsi"/>
      <w:sz w:val="22"/>
      <w:szCs w:val="22"/>
      <w:lang w:val="nl-BE" w:eastAsia="en-US"/>
    </w:rPr>
  </w:style>
  <w:style w:type="paragraph" w:styleId="Voettekst">
    <w:name w:val="footer"/>
    <w:basedOn w:val="Standaard"/>
    <w:link w:val="VoettekstChar"/>
    <w:uiPriority w:val="99"/>
    <w:unhideWhenUsed/>
    <w:rsid w:val="00716C8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16C8A"/>
    <w:rPr>
      <w:rFonts w:eastAsiaTheme="minorHAnsi"/>
      <w:sz w:val="22"/>
      <w:szCs w:val="22"/>
      <w:lang w:val="nl-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656098">
      <w:bodyDiv w:val="1"/>
      <w:marLeft w:val="0"/>
      <w:marRight w:val="0"/>
      <w:marTop w:val="0"/>
      <w:marBottom w:val="0"/>
      <w:divBdr>
        <w:top w:val="none" w:sz="0" w:space="0" w:color="auto"/>
        <w:left w:val="none" w:sz="0" w:space="0" w:color="auto"/>
        <w:bottom w:val="none" w:sz="0" w:space="0" w:color="auto"/>
        <w:right w:val="none" w:sz="0" w:space="0" w:color="auto"/>
      </w:divBdr>
    </w:div>
    <w:div w:id="11839812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cksnet.wiv-isp.be/" TargetMode="External"/><Relationship Id="rId13" Type="http://schemas.openxmlformats.org/officeDocument/2006/relationships/hyperlink" Target="https://play.google.com/store/apps/details?id=com.aviagis.mobile.wiv.tekennet&amp;utm_source=global_co&amp;utm_medium=prtnr&amp;utm_content=Mar2515&amp;utm_campaign=PartBadge&amp;pcampaignid=MKT-Other-global-all-co-prtnr-py-PartBadge-Mar2515-1" TargetMode="External"/><Relationship Id="rId18" Type="http://schemas.openxmlformats.org/officeDocument/2006/relationships/hyperlink" Target="http://www.facebook.be/tekenbeten" TargetMode="Externa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2.jpg"/><Relationship Id="rId7" Type="http://schemas.openxmlformats.org/officeDocument/2006/relationships/endnotes" Target="endnotes.xml"/><Relationship Id="rId12" Type="http://schemas.openxmlformats.org/officeDocument/2006/relationships/hyperlink" Target="https://ticksnet.wiv-isp.be/" TargetMode="External"/><Relationship Id="rId17" Type="http://schemas.openxmlformats.org/officeDocument/2006/relationships/hyperlink" Target="http://www.tekenbeten.b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hyperlink" Target="http://www.facebook.be/tekenbeten" TargetMode="Externa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kenbeten.b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ekenbeten.be/" TargetMode="External"/><Relationship Id="rId23" Type="http://schemas.openxmlformats.org/officeDocument/2006/relationships/image" Target="media/image4.jpg"/><Relationship Id="rId28" Type="http://schemas.openxmlformats.org/officeDocument/2006/relationships/customXml" Target="../customXml/item4.xml"/><Relationship Id="rId10" Type="http://schemas.openxmlformats.org/officeDocument/2006/relationships/hyperlink" Target="https://itunes.apple.com/be/app/tekennet/id1097084706?mt=8" TargetMode="External"/><Relationship Id="rId19" Type="http://schemas.openxmlformats.org/officeDocument/2006/relationships/hyperlink" Target="http://www.tekenbeten.be" TargetMode="External"/><Relationship Id="rId4" Type="http://schemas.openxmlformats.org/officeDocument/2006/relationships/settings" Target="settings.xml"/><Relationship Id="rId9" Type="http://schemas.openxmlformats.org/officeDocument/2006/relationships/hyperlink" Target="https://play.google.com/store/apps/details?id=com.aviagis.mobile.wiv.tekennet&amp;utm_source=global_co&amp;utm_medium=prtnr&amp;utm_content=Mar2515&amp;utm_campaign=PartBadge&amp;pcampaignid=MKT-Other-global-all-co-prtnr-py-PartBadge-Mar2515-1" TargetMode="External"/><Relationship Id="rId14" Type="http://schemas.openxmlformats.org/officeDocument/2006/relationships/hyperlink" Target="https://itunes.apple.com/be/app/tekennet/id1097084706?mt=8" TargetMode="External"/><Relationship Id="rId22" Type="http://schemas.openxmlformats.org/officeDocument/2006/relationships/image" Target="media/image3.jpg"/><Relationship Id="rId27" Type="http://schemas.openxmlformats.org/officeDocument/2006/relationships/customXml" Target="../customXml/item3.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B131D1570E0BC429130050F0F31DDAB" ma:contentTypeVersion="17" ma:contentTypeDescription="Een nieuw document maken." ma:contentTypeScope="" ma:versionID="c3d3e0adf344e4f95469c41f25fefa3b">
  <xsd:schema xmlns:xsd="http://www.w3.org/2001/XMLSchema" xmlns:xs="http://www.w3.org/2001/XMLSchema" xmlns:p="http://schemas.microsoft.com/office/2006/metadata/properties" xmlns:ns2="07cbfcfa-5873-42a8-a9e4-7e03475d65de" xmlns:ns3="b0d10c33-30de-4c14-bc90-af86a7604f35" targetNamespace="http://schemas.microsoft.com/office/2006/metadata/properties" ma:root="true" ma:fieldsID="37d5cbfd5ad3d20f2620fe10d5ac1e62" ns2:_="" ns3:_="">
    <xsd:import namespace="07cbfcfa-5873-42a8-a9e4-7e03475d65de"/>
    <xsd:import namespace="b0d10c33-30de-4c14-bc90-af86a7604f35"/>
    <xsd:element name="properties">
      <xsd:complexType>
        <xsd:sequence>
          <xsd:element name="documentManagement">
            <xsd:complexType>
              <xsd:all>
                <xsd:element ref="ns2:_dlc_DocId" minOccurs="0"/>
                <xsd:element ref="ns2:_dlc_DocIdUrl" minOccurs="0"/>
                <xsd:element ref="ns2:_dlc_DocIdPersistId" minOccurs="0"/>
                <xsd:element ref="ns3:Thema_x0020_en_x0020_setting" minOccurs="0"/>
                <xsd:element ref="ns3:Setting" minOccurs="0"/>
                <xsd:element ref="ns3:Werkgroep" minOccurs="0"/>
                <xsd:element ref="ns3:Project" minOccurs="0"/>
                <xsd:element ref="ns3:Typedocument"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cbfcfa-5873-42a8-a9e4-7e03475d65de"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d10c33-30de-4c14-bc90-af86a7604f35" elementFormDefault="qualified">
    <xsd:import namespace="http://schemas.microsoft.com/office/2006/documentManagement/types"/>
    <xsd:import namespace="http://schemas.microsoft.com/office/infopath/2007/PartnerControls"/>
    <xsd:element name="Thema_x0020_en_x0020_setting" ma:index="11" nillable="true" ma:displayName="Thema" ma:default="Geen specifiek thema" ma:format="Dropdown" ma:internalName="Thema_x0020_en_x0020_setting">
      <xsd:complexType>
        <xsd:complexContent>
          <xsd:extension base="dms:MultiChoice">
            <xsd:sequence>
              <xsd:element name="Value" maxOccurs="unbounded" minOccurs="0" nillable="true">
                <xsd:simpleType>
                  <xsd:restriction base="dms:Choice">
                    <xsd:enumeration value="Geen specifiek thema"/>
                    <xsd:enumeration value="Bevolkingsonderzoeken"/>
                    <xsd:enumeration value="Geestelijke gezondheid"/>
                    <xsd:enumeration value="Gezondheid en milieu"/>
                  </xsd:restriction>
                </xsd:simpleType>
              </xsd:element>
            </xsd:sequence>
          </xsd:extension>
        </xsd:complexContent>
      </xsd:complexType>
    </xsd:element>
    <xsd:element name="Setting" ma:index="12" nillable="true" ma:displayName="Setting" ma:default="Geen specifieke setting" ma:format="Dropdown" ma:internalName="Setting">
      <xsd:complexType>
        <xsd:complexContent>
          <xsd:extension base="dms:MultiChoice">
            <xsd:sequence>
              <xsd:element name="Value" maxOccurs="unbounded" minOccurs="0" nillable="true">
                <xsd:simpleType>
                  <xsd:restriction base="dms:Choice">
                    <xsd:enumeration value="Geen specifieke setting"/>
                    <xsd:enumeration value="Lokale besturen"/>
                    <xsd:enumeration value="Onderwijs"/>
                    <xsd:enumeration value="Zorg en welzijn"/>
                    <xsd:enumeration value="Werk"/>
                  </xsd:restriction>
                </xsd:simpleType>
              </xsd:element>
            </xsd:sequence>
          </xsd:extension>
        </xsd:complexContent>
      </xsd:complexType>
    </xsd:element>
    <xsd:element name="Werkgroep" ma:index="13" nillable="true" ma:displayName="Werkgroep" ma:default="Geen specifieke werkgroep" ma:format="Dropdown" ma:internalName="Werkgroep">
      <xsd:complexType>
        <xsd:complexContent>
          <xsd:extension base="dms:MultiChoice">
            <xsd:sequence>
              <xsd:element name="Value" maxOccurs="unbounded" minOccurs="0" nillable="true">
                <xsd:simpleType>
                  <xsd:restriction base="dms:Choice">
                    <xsd:enumeration value="Geen specifieke werkgroep"/>
                    <xsd:enumeration value="Communicatie"/>
                    <xsd:enumeration value="ICT"/>
                    <xsd:enumeration value="Management"/>
                  </xsd:restriction>
                </xsd:simpleType>
              </xsd:element>
            </xsd:sequence>
          </xsd:extension>
        </xsd:complexContent>
      </xsd:complexType>
    </xsd:element>
    <xsd:element name="Project" ma:index="14" nillable="true" ma:displayName="Project" ma:default="Geen specifiek project" ma:format="Dropdown" ma:internalName="Project">
      <xsd:complexType>
        <xsd:complexContent>
          <xsd:extension base="dms:MultiChoice">
            <xsd:sequence>
              <xsd:element name="Value" maxOccurs="unbounded" minOccurs="0" nillable="true">
                <xsd:simpleType>
                  <xsd:restriction base="dms:Choice">
                    <xsd:enumeration value="Geen specifiek project"/>
                    <xsd:enumeration value="BVO Baarmoederhalskanker"/>
                    <xsd:enumeration value="BVO Borstkanker"/>
                    <xsd:enumeration value="BVO Dikkedarmkanker"/>
                    <xsd:enumeration value="Gezonde Gemeente"/>
                    <xsd:enumeration value="Warme Stad"/>
                  </xsd:restriction>
                </xsd:simpleType>
              </xsd:element>
            </xsd:sequence>
          </xsd:extension>
        </xsd:complexContent>
      </xsd:complexType>
    </xsd:element>
    <xsd:element name="Typedocument" ma:index="15" nillable="true" ma:displayName="Type document" ma:default="Geen specifiek type" ma:format="Dropdown" ma:internalName="Typedocument">
      <xsd:complexType>
        <xsd:complexContent>
          <xsd:extension base="dms:MultiChoice">
            <xsd:sequence>
              <xsd:element name="Value" maxOccurs="unbounded" minOccurs="0" nillable="true">
                <xsd:simpleType>
                  <xsd:restriction base="dms:Choice">
                    <xsd:enumeration value="Geen specifiek type"/>
                    <xsd:enumeration value="Agenda"/>
                    <xsd:enumeration value="Grafisch document"/>
                    <xsd:enumeration value="Werkdocument"/>
                    <xsd:enumeration value="Verslag"/>
                  </xsd:restriction>
                </xsd:simpleType>
              </xsd:element>
            </xsd:sequence>
          </xsd:extension>
        </xsd:complexContent>
      </xsd:complex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ypedocument xmlns="b0d10c33-30de-4c14-bc90-af86a7604f35">
      <Value>Geen specifiek type</Value>
    </Typedocument>
    <Project xmlns="b0d10c33-30de-4c14-bc90-af86a7604f35">
      <Value>Geen specifiek project</Value>
    </Project>
    <Werkgroep xmlns="b0d10c33-30de-4c14-bc90-af86a7604f35">
      <Value>Geen specifieke werkgroep</Value>
    </Werkgroep>
    <Thema_x0020_en_x0020_setting xmlns="b0d10c33-30de-4c14-bc90-af86a7604f35">
      <Value>Geen specifiek thema</Value>
    </Thema_x0020_en_x0020_setting>
    <_dlc_DocId xmlns="07cbfcfa-5873-42a8-a9e4-7e03475d65de">JNSUMWXUXAYU-1500453184-104240</_dlc_DocId>
    <Setting xmlns="b0d10c33-30de-4c14-bc90-af86a7604f35">
      <Value>Geen specifieke setting</Value>
    </Setting>
    <_dlc_DocIdUrl xmlns="07cbfcfa-5873-42a8-a9e4-7e03475d65de">
      <Url>https://logobruggeoostende.sharepoint.com/sites/Documentencentrum/_layouts/15/DocIdRedir.aspx?ID=JNSUMWXUXAYU-1500453184-104240</Url>
      <Description>JNSUMWXUXAYU-1500453184-104240</Description>
    </_dlc_DocIdUrl>
  </documentManagement>
</p:properties>
</file>

<file path=customXml/itemProps1.xml><?xml version="1.0" encoding="utf-8"?>
<ds:datastoreItem xmlns:ds="http://schemas.openxmlformats.org/officeDocument/2006/customXml" ds:itemID="{6653C15B-D48B-45DF-A81B-6E0BFCAB28FC}">
  <ds:schemaRefs>
    <ds:schemaRef ds:uri="http://schemas.openxmlformats.org/officeDocument/2006/bibliography"/>
  </ds:schemaRefs>
</ds:datastoreItem>
</file>

<file path=customXml/itemProps2.xml><?xml version="1.0" encoding="utf-8"?>
<ds:datastoreItem xmlns:ds="http://schemas.openxmlformats.org/officeDocument/2006/customXml" ds:itemID="{F36E4C91-A9F8-4C4D-AA72-FA383CB46D33}"/>
</file>

<file path=customXml/itemProps3.xml><?xml version="1.0" encoding="utf-8"?>
<ds:datastoreItem xmlns:ds="http://schemas.openxmlformats.org/officeDocument/2006/customXml" ds:itemID="{EDF9F597-5044-4899-9B51-F5646AD00CD6}"/>
</file>

<file path=customXml/itemProps4.xml><?xml version="1.0" encoding="utf-8"?>
<ds:datastoreItem xmlns:ds="http://schemas.openxmlformats.org/officeDocument/2006/customXml" ds:itemID="{BDF938BE-260A-4641-A9ED-EAC4EF5C9482}"/>
</file>

<file path=customXml/itemProps5.xml><?xml version="1.0" encoding="utf-8"?>
<ds:datastoreItem xmlns:ds="http://schemas.openxmlformats.org/officeDocument/2006/customXml" ds:itemID="{662DC1C7-3531-4D31-B546-EB10BB17DD5A}"/>
</file>

<file path=docProps/app.xml><?xml version="1.0" encoding="utf-8"?>
<Properties xmlns="http://schemas.openxmlformats.org/officeDocument/2006/extended-properties" xmlns:vt="http://schemas.openxmlformats.org/officeDocument/2006/docPropsVTypes">
  <Template>Normal.dotm</Template>
  <TotalTime>3</TotalTime>
  <Pages>1</Pages>
  <Words>1</Words>
  <Characters>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Wees niet gek, doe de tekencheck</vt:lpstr>
    </vt:vector>
  </TitlesOfParts>
  <Company>Agentschap Zorg en Gezondheid, Logo Brugge-Oostende</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Wees niet gek, doe de tekencheck</dc:title>
  <dc:subject>Tekenbeten vermijden</dc:subject>
  <dc:creator>Veerle Pellens;Dieter Vanparys</dc:creator>
  <cp:keywords/>
  <dc:description/>
  <cp:lastModifiedBy>Dieter Vanparys</cp:lastModifiedBy>
  <cp:revision>3</cp:revision>
  <cp:lastPrinted>2017-05-11T08:23:00Z</cp:lastPrinted>
  <dcterms:created xsi:type="dcterms:W3CDTF">2021-03-17T06:32:00Z</dcterms:created>
  <dcterms:modified xsi:type="dcterms:W3CDTF">2021-03-17T06:37:00Z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0x0101000B131D1570E0BC429130050F0F31DDAB</vt:lpwstr>
  </property>
  <property fmtid="{D5CDD505-2E9C-101B-9397-08002B2CF9AE}" pid="3" name="_dlc_DocIdItemGuid">
    <vt:lpwstr>4576fbf8-3bd1-4d4c-9926-73931929d540</vt:lpwstr>
  </property>
</Properties>
</file>